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36E" w:rsidRDefault="00B5736E" w:rsidP="00B573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B5736E" w:rsidRDefault="00B5736E" w:rsidP="00B573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«Усишинский многопрофильный лицей»</w:t>
      </w:r>
    </w:p>
    <w:p w:rsidR="00B5736E" w:rsidRDefault="00B5736E" w:rsidP="00B573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сиша Акушинского района РД</w:t>
      </w:r>
    </w:p>
    <w:p w:rsidR="00B5736E" w:rsidRDefault="00B5736E" w:rsidP="00B57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736E" w:rsidRDefault="00B5736E" w:rsidP="00B57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736E" w:rsidRDefault="00B5736E" w:rsidP="00B573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5736E" w:rsidRDefault="00B5736E" w:rsidP="00B573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5736E" w:rsidRDefault="00B5736E" w:rsidP="00B5736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СОГЛАСОВАНО                               УТВЕРЖДЕНО</w:t>
      </w:r>
    </w:p>
    <w:p w:rsidR="00B5736E" w:rsidRDefault="00B5736E" w:rsidP="00B57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заседании ШМО.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зам</w:t>
      </w:r>
      <w:proofErr w:type="gramEnd"/>
      <w:r>
        <w:rPr>
          <w:rFonts w:ascii="Times New Roman" w:hAnsi="Times New Roman" w:cs="Times New Roman"/>
          <w:sz w:val="24"/>
          <w:szCs w:val="24"/>
        </w:rPr>
        <w:t>. директора по УВР.                   приказом директора</w:t>
      </w:r>
    </w:p>
    <w:p w:rsidR="00B5736E" w:rsidRDefault="00B5736E" w:rsidP="00B57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от ___/ ___ 20___г.                 ________/Ганаев А.К./</w:t>
      </w:r>
    </w:p>
    <w:p w:rsidR="00B5736E" w:rsidRDefault="00B5736E" w:rsidP="00B57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№_____                                                     «_____» ___________20___г.            __________К.Р.Абдуллаев</w:t>
      </w:r>
    </w:p>
    <w:p w:rsidR="00B5736E" w:rsidRDefault="00B5736E" w:rsidP="00B57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ШМО                                                                                            «____»_____20____г. №____</w:t>
      </w:r>
    </w:p>
    <w:p w:rsidR="00B5736E" w:rsidRDefault="00B5736E" w:rsidP="00B573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______/_______________</w:t>
      </w:r>
    </w:p>
    <w:p w:rsidR="00B5736E" w:rsidRDefault="00B5736E" w:rsidP="00B573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36E" w:rsidRPr="003D11B1" w:rsidRDefault="00B5736E" w:rsidP="00B573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1B1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B5736E" w:rsidRPr="003D11B1" w:rsidRDefault="00B5736E" w:rsidP="00B573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1B1">
        <w:rPr>
          <w:rFonts w:ascii="Times New Roman" w:hAnsi="Times New Roman" w:cs="Times New Roman"/>
          <w:b/>
          <w:sz w:val="28"/>
          <w:szCs w:val="28"/>
        </w:rPr>
        <w:t>И КАЛЕНДАРНО-ТЕМАТИЧЕСКОЕ ПЛАНИРОВАНИЕ</w:t>
      </w:r>
    </w:p>
    <w:p w:rsidR="00B5736E" w:rsidRDefault="00B5736E" w:rsidP="00B5736E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11B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>
        <w:rPr>
          <w:rFonts w:ascii="Times New Roman" w:hAnsi="Times New Roman" w:cs="Times New Roman"/>
          <w:b/>
          <w:sz w:val="32"/>
          <w:szCs w:val="32"/>
        </w:rPr>
        <w:t>русскому языку</w:t>
      </w:r>
    </w:p>
    <w:p w:rsidR="00B5736E" w:rsidRPr="003D11B1" w:rsidRDefault="00B5736E" w:rsidP="00B5736E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3D11B1">
        <w:rPr>
          <w:rFonts w:ascii="Times New Roman" w:hAnsi="Times New Roman" w:cs="Times New Roman"/>
          <w:sz w:val="32"/>
          <w:szCs w:val="32"/>
        </w:rPr>
        <w:t>для</w:t>
      </w:r>
      <w:r>
        <w:rPr>
          <w:rFonts w:ascii="Times New Roman" w:hAnsi="Times New Roman" w:cs="Times New Roman"/>
          <w:sz w:val="32"/>
          <w:szCs w:val="32"/>
        </w:rPr>
        <w:t xml:space="preserve"> 10 класса</w:t>
      </w:r>
    </w:p>
    <w:p w:rsidR="00B5736E" w:rsidRDefault="00B5736E" w:rsidP="00B573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36E" w:rsidRPr="003D11B1" w:rsidRDefault="00B5736E" w:rsidP="00B5736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36E" w:rsidRDefault="00B5736E" w:rsidP="00B573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11B1">
        <w:rPr>
          <w:rFonts w:ascii="Times New Roman" w:hAnsi="Times New Roman" w:cs="Times New Roman"/>
          <w:sz w:val="28"/>
          <w:szCs w:val="28"/>
        </w:rPr>
        <w:t>НА 2021-2022 УЧЕБНЫЙ ГОД</w:t>
      </w:r>
    </w:p>
    <w:p w:rsidR="00B5736E" w:rsidRPr="00A91EE6" w:rsidRDefault="00B5736E" w:rsidP="00B5736E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1EE6">
        <w:rPr>
          <w:rFonts w:ascii="Times New Roman" w:hAnsi="Times New Roman" w:cs="Times New Roman"/>
          <w:b/>
          <w:sz w:val="28"/>
          <w:szCs w:val="28"/>
        </w:rPr>
        <w:t>Составил:</w:t>
      </w:r>
    </w:p>
    <w:p w:rsidR="00B5736E" w:rsidRDefault="00B5736E" w:rsidP="00B573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91EE6">
        <w:rPr>
          <w:rFonts w:ascii="Times New Roman" w:hAnsi="Times New Roman" w:cs="Times New Roman"/>
          <w:sz w:val="28"/>
          <w:szCs w:val="28"/>
        </w:rPr>
        <w:t xml:space="preserve">учитель </w:t>
      </w:r>
      <w:r>
        <w:rPr>
          <w:rFonts w:ascii="Times New Roman" w:hAnsi="Times New Roman" w:cs="Times New Roman"/>
          <w:sz w:val="28"/>
          <w:szCs w:val="28"/>
        </w:rPr>
        <w:t xml:space="preserve"> русского языка и литературы</w:t>
      </w:r>
    </w:p>
    <w:p w:rsidR="00B5736E" w:rsidRDefault="00B5736E" w:rsidP="00B573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Нестурова Ш.З. </w:t>
      </w:r>
    </w:p>
    <w:p w:rsidR="00B5736E" w:rsidRDefault="00B5736E" w:rsidP="00B573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36E" w:rsidRDefault="00B5736E" w:rsidP="00B573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5736E" w:rsidRDefault="00B5736E" w:rsidP="00B573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2021г.</w:t>
      </w:r>
    </w:p>
    <w:p w:rsidR="00365DBE" w:rsidRDefault="00365DBE" w:rsidP="00365DBE">
      <w:pPr>
        <w:rPr>
          <w:rFonts w:ascii="Times New Roman" w:hAnsi="Times New Roman"/>
          <w:sz w:val="24"/>
          <w:szCs w:val="24"/>
        </w:rPr>
      </w:pPr>
    </w:p>
    <w:p w:rsidR="008860A2" w:rsidRPr="00C92BF4" w:rsidRDefault="008860A2" w:rsidP="00365DBE">
      <w:pPr>
        <w:rPr>
          <w:rFonts w:ascii="Times New Roman" w:hAnsi="Times New Roman"/>
          <w:sz w:val="24"/>
          <w:szCs w:val="24"/>
        </w:rPr>
      </w:pPr>
    </w:p>
    <w:p w:rsidR="00365DBE" w:rsidRPr="00365DBE" w:rsidRDefault="00365DBE" w:rsidP="001F5D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2BF4">
        <w:rPr>
          <w:rFonts w:ascii="Times New Roman" w:hAnsi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/>
          <w:sz w:val="24"/>
          <w:szCs w:val="24"/>
        </w:rPr>
        <w:t>предмету «Русский язык» разработана на основе ФГОС СО</w:t>
      </w:r>
      <w:r w:rsidRPr="00C92BF4">
        <w:rPr>
          <w:rFonts w:ascii="Times New Roman" w:hAnsi="Times New Roman"/>
          <w:sz w:val="24"/>
          <w:szCs w:val="24"/>
        </w:rPr>
        <w:t>О, требований к результатам освоения основной обр</w:t>
      </w:r>
      <w:r>
        <w:rPr>
          <w:rFonts w:ascii="Times New Roman" w:hAnsi="Times New Roman"/>
          <w:sz w:val="24"/>
          <w:szCs w:val="24"/>
        </w:rPr>
        <w:t>азовательной программы среднего</w:t>
      </w:r>
      <w:r w:rsidRPr="00C92BF4">
        <w:rPr>
          <w:rFonts w:ascii="Times New Roman" w:hAnsi="Times New Roman"/>
          <w:sz w:val="24"/>
          <w:szCs w:val="24"/>
        </w:rPr>
        <w:t xml:space="preserve"> общего образования </w:t>
      </w:r>
      <w:r w:rsidR="00475977">
        <w:rPr>
          <w:rFonts w:ascii="Times New Roman" w:hAnsi="Times New Roman"/>
          <w:sz w:val="24"/>
          <w:szCs w:val="24"/>
        </w:rPr>
        <w:t xml:space="preserve">МКОУ «Усишинская СОШ №2» </w:t>
      </w:r>
      <w:r w:rsidRPr="00C92BF4">
        <w:rPr>
          <w:rFonts w:ascii="Times New Roman" w:hAnsi="Times New Roman"/>
          <w:sz w:val="24"/>
          <w:szCs w:val="24"/>
        </w:rPr>
        <w:t>с учёт</w:t>
      </w:r>
      <w:r>
        <w:rPr>
          <w:rFonts w:ascii="Times New Roman" w:hAnsi="Times New Roman"/>
          <w:sz w:val="24"/>
          <w:szCs w:val="24"/>
        </w:rPr>
        <w:t>ом Примерной программы среднего</w:t>
      </w:r>
      <w:r w:rsidRPr="00C92BF4">
        <w:rPr>
          <w:rFonts w:ascii="Times New Roman" w:hAnsi="Times New Roman"/>
          <w:sz w:val="24"/>
          <w:szCs w:val="24"/>
        </w:rPr>
        <w:t xml:space="preserve"> общего образования по </w:t>
      </w:r>
      <w:r>
        <w:rPr>
          <w:rFonts w:ascii="Times New Roman" w:hAnsi="Times New Roman"/>
          <w:sz w:val="24"/>
          <w:szCs w:val="24"/>
        </w:rPr>
        <w:t>предмету «Русский язык</w:t>
      </w:r>
      <w:r w:rsidRPr="00C92BF4">
        <w:rPr>
          <w:rFonts w:ascii="Times New Roman" w:hAnsi="Times New Roman"/>
          <w:sz w:val="24"/>
          <w:szCs w:val="24"/>
        </w:rPr>
        <w:t xml:space="preserve">» и авторской </w:t>
      </w:r>
      <w:r w:rsidRPr="00C92BF4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65DBE">
        <w:rPr>
          <w:rFonts w:ascii="Times New Roman" w:hAnsi="Times New Roman" w:cs="Times New Roman"/>
          <w:sz w:val="24"/>
          <w:szCs w:val="24"/>
        </w:rPr>
        <w:t>«Русский язык 10-11 классы» под ред. Гольцовой Н.Г., М.: ООО «ТИД «Русское слово-РС», 2012г.</w:t>
      </w:r>
      <w:proofErr w:type="gramEnd"/>
    </w:p>
    <w:p w:rsidR="00365DBE" w:rsidRPr="00721D28" w:rsidRDefault="00365DBE" w:rsidP="001F5D9B">
      <w:pPr>
        <w:overflowPunct w:val="0"/>
        <w:ind w:left="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21D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DBE" w:rsidRPr="00C92BF4" w:rsidRDefault="00365DBE" w:rsidP="001F5D9B">
      <w:pPr>
        <w:overflowPunct w:val="0"/>
        <w:ind w:left="840" w:right="3037" w:hanging="132"/>
        <w:jc w:val="both"/>
        <w:rPr>
          <w:rFonts w:ascii="Times New Roman" w:hAnsi="Times New Roman"/>
          <w:i/>
          <w:sz w:val="24"/>
          <w:szCs w:val="24"/>
        </w:rPr>
      </w:pPr>
      <w:r w:rsidRPr="00C92BF4">
        <w:rPr>
          <w:rFonts w:ascii="Times New Roman" w:hAnsi="Times New Roman"/>
          <w:i/>
          <w:sz w:val="24"/>
          <w:szCs w:val="24"/>
        </w:rPr>
        <w:t>Общие цели учебного предмета.</w:t>
      </w:r>
    </w:p>
    <w:p w:rsidR="00795D71" w:rsidRPr="007B6662" w:rsidRDefault="00795D71" w:rsidP="001F5D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6662">
        <w:rPr>
          <w:rFonts w:ascii="Times New Roman" w:hAnsi="Times New Roman" w:cs="Times New Roman"/>
          <w:sz w:val="24"/>
          <w:szCs w:val="24"/>
        </w:rPr>
        <w:t>Целью реализации основной образовательной программы среднего общего образования по предмету «Русский язык» является освоение содержания предмета «Русский язык» и достижение обучающимися результатов изучения в соответствии с требованиями, установленными ФГОС СОО.</w:t>
      </w:r>
    </w:p>
    <w:p w:rsidR="00795D71" w:rsidRPr="00795D71" w:rsidRDefault="00795D71" w:rsidP="001F5D9B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5D71">
        <w:rPr>
          <w:rFonts w:ascii="Times New Roman" w:hAnsi="Times New Roman" w:cs="Times New Roman"/>
          <w:i/>
          <w:sz w:val="24"/>
          <w:szCs w:val="24"/>
        </w:rPr>
        <w:t>Главными задачами реализации программы являются:</w:t>
      </w:r>
    </w:p>
    <w:p w:rsidR="00795D71" w:rsidRPr="007B6662" w:rsidRDefault="00795D71" w:rsidP="001F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6662">
        <w:rPr>
          <w:rFonts w:ascii="Times New Roman" w:hAnsi="Times New Roman" w:cs="Times New Roman"/>
          <w:sz w:val="24"/>
          <w:szCs w:val="24"/>
        </w:rPr>
        <w:t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практике;</w:t>
      </w:r>
    </w:p>
    <w:p w:rsidR="00795D71" w:rsidRPr="007B6662" w:rsidRDefault="00795D71" w:rsidP="001F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B6662">
        <w:rPr>
          <w:rFonts w:ascii="Times New Roman" w:hAnsi="Times New Roman" w:cs="Times New Roman"/>
          <w:sz w:val="24"/>
          <w:szCs w:val="24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795D71" w:rsidRPr="007B6662" w:rsidRDefault="00FB160B" w:rsidP="001F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D71" w:rsidRPr="007B6662">
        <w:rPr>
          <w:rFonts w:ascii="Times New Roman" w:hAnsi="Times New Roman" w:cs="Times New Roman"/>
          <w:sz w:val="24"/>
          <w:szCs w:val="24"/>
        </w:rPr>
        <w:t>овладение умениями комплексного анализа предложенного текста;</w:t>
      </w:r>
    </w:p>
    <w:p w:rsidR="00795D71" w:rsidRPr="007B6662" w:rsidRDefault="00FB160B" w:rsidP="001F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D71" w:rsidRPr="007B6662">
        <w:rPr>
          <w:rFonts w:ascii="Times New Roman" w:hAnsi="Times New Roman" w:cs="Times New Roman"/>
          <w:sz w:val="24"/>
          <w:szCs w:val="24"/>
        </w:rPr>
        <w:t>овладение возможностями языка как средства коммуникации и средства познания в степени, достаточной для получения профессионального образования и дальнейшего самообразования;</w:t>
      </w:r>
    </w:p>
    <w:p w:rsidR="00795D71" w:rsidRPr="007B6662" w:rsidRDefault="00FB160B" w:rsidP="001F5D9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95D71" w:rsidRPr="007B6662">
        <w:rPr>
          <w:rFonts w:ascii="Times New Roman" w:hAnsi="Times New Roman" w:cs="Times New Roman"/>
          <w:sz w:val="24"/>
          <w:szCs w:val="24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795D71" w:rsidRDefault="00795D71" w:rsidP="001F5D9B">
      <w:pPr>
        <w:overflowPunct w:val="0"/>
        <w:ind w:left="780" w:right="20"/>
        <w:jc w:val="both"/>
        <w:rPr>
          <w:rFonts w:ascii="Times New Roman" w:hAnsi="Times New Roman"/>
          <w:sz w:val="24"/>
          <w:szCs w:val="28"/>
        </w:rPr>
      </w:pPr>
    </w:p>
    <w:p w:rsidR="00365DBE" w:rsidRDefault="00365DBE" w:rsidP="001F5D9B">
      <w:pPr>
        <w:overflowPunct w:val="0"/>
        <w:ind w:left="780" w:right="20"/>
        <w:jc w:val="both"/>
        <w:rPr>
          <w:rFonts w:ascii="Times New Roman" w:hAnsi="Times New Roman"/>
          <w:i/>
          <w:sz w:val="24"/>
          <w:szCs w:val="24"/>
        </w:rPr>
      </w:pPr>
      <w:r w:rsidRPr="00980BFF">
        <w:rPr>
          <w:rFonts w:ascii="Times New Roman" w:hAnsi="Times New Roman"/>
          <w:i/>
          <w:sz w:val="24"/>
          <w:szCs w:val="24"/>
        </w:rPr>
        <w:t xml:space="preserve">Согласно учебному плану </w:t>
      </w:r>
      <w:r w:rsidR="00795D71">
        <w:rPr>
          <w:rFonts w:ascii="Times New Roman" w:hAnsi="Times New Roman"/>
          <w:i/>
          <w:sz w:val="24"/>
          <w:szCs w:val="24"/>
        </w:rPr>
        <w:t xml:space="preserve">школы </w:t>
      </w:r>
      <w:r w:rsidRPr="00980BFF">
        <w:rPr>
          <w:rFonts w:ascii="Times New Roman" w:hAnsi="Times New Roman"/>
          <w:i/>
          <w:sz w:val="24"/>
          <w:szCs w:val="24"/>
        </w:rPr>
        <w:t xml:space="preserve">на изучение  </w:t>
      </w:r>
      <w:r>
        <w:rPr>
          <w:rFonts w:ascii="Times New Roman" w:hAnsi="Times New Roman"/>
          <w:i/>
          <w:sz w:val="24"/>
          <w:szCs w:val="24"/>
        </w:rPr>
        <w:t>предмета «Русский язык</w:t>
      </w:r>
      <w:r w:rsidRPr="00980BFF">
        <w:rPr>
          <w:rFonts w:ascii="Times New Roman" w:hAnsi="Times New Roman"/>
          <w:i/>
          <w:sz w:val="24"/>
          <w:szCs w:val="24"/>
        </w:rPr>
        <w:t>» отводится:</w:t>
      </w:r>
    </w:p>
    <w:p w:rsidR="00365DBE" w:rsidRDefault="00795D71" w:rsidP="001F5D9B">
      <w:pPr>
        <w:overflowPunct w:val="0"/>
        <w:ind w:left="780"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10</w:t>
      </w:r>
      <w:r w:rsidR="00365DBE" w:rsidRPr="00C92BF4">
        <w:rPr>
          <w:rFonts w:ascii="Times New Roman" w:hAnsi="Times New Roman"/>
          <w:sz w:val="24"/>
          <w:szCs w:val="24"/>
        </w:rPr>
        <w:t xml:space="preserve"> классе </w:t>
      </w:r>
      <w:r w:rsidR="00475977">
        <w:rPr>
          <w:rFonts w:ascii="Times New Roman" w:hAnsi="Times New Roman"/>
          <w:sz w:val="24"/>
          <w:szCs w:val="24"/>
        </w:rPr>
        <w:t>– 68</w:t>
      </w:r>
      <w:r w:rsidR="00365DBE">
        <w:rPr>
          <w:rFonts w:ascii="Times New Roman" w:hAnsi="Times New Roman"/>
          <w:sz w:val="24"/>
          <w:szCs w:val="24"/>
        </w:rPr>
        <w:t xml:space="preserve"> часов, из них на развитие речи </w:t>
      </w:r>
      <w:r w:rsidR="0098280A">
        <w:rPr>
          <w:rFonts w:ascii="Times New Roman" w:hAnsi="Times New Roman"/>
          <w:sz w:val="24"/>
          <w:szCs w:val="24"/>
        </w:rPr>
        <w:t>4 часа</w:t>
      </w:r>
      <w:r>
        <w:rPr>
          <w:rFonts w:ascii="Times New Roman" w:hAnsi="Times New Roman"/>
          <w:sz w:val="24"/>
          <w:szCs w:val="24"/>
        </w:rPr>
        <w:t>,  контрольных работ 4</w:t>
      </w:r>
      <w:r w:rsidR="00365DBE">
        <w:rPr>
          <w:rFonts w:ascii="Times New Roman" w:hAnsi="Times New Roman"/>
          <w:sz w:val="24"/>
          <w:szCs w:val="24"/>
        </w:rPr>
        <w:t>;</w:t>
      </w:r>
    </w:p>
    <w:p w:rsidR="00365DBE" w:rsidRPr="00980BFF" w:rsidRDefault="00365DBE" w:rsidP="001F5D9B">
      <w:pPr>
        <w:shd w:val="clear" w:color="auto" w:fill="FFFFFF" w:themeFill="background1"/>
        <w:ind w:firstLine="708"/>
        <w:jc w:val="both"/>
        <w:rPr>
          <w:rFonts w:ascii="Verdana" w:hAnsi="Verdana" w:cs="Times New Roman"/>
          <w:i/>
          <w:sz w:val="17"/>
        </w:rPr>
      </w:pPr>
      <w:r w:rsidRPr="00980BFF">
        <w:rPr>
          <w:rFonts w:ascii="Times New Roman" w:hAnsi="Times New Roman"/>
          <w:i/>
          <w:sz w:val="24"/>
          <w:szCs w:val="24"/>
        </w:rPr>
        <w:t xml:space="preserve">Рабочая программа ориентирована на УМК:    </w:t>
      </w:r>
    </w:p>
    <w:p w:rsidR="00365DBE" w:rsidRPr="00365DBE" w:rsidRDefault="00365DBE" w:rsidP="001F5D9B">
      <w:pPr>
        <w:jc w:val="both"/>
        <w:rPr>
          <w:rFonts w:ascii="Times New Roman" w:hAnsi="Times New Roman" w:cs="Times New Roman"/>
          <w:sz w:val="24"/>
          <w:szCs w:val="24"/>
        </w:rPr>
      </w:pPr>
      <w:r w:rsidRPr="00365DBE">
        <w:rPr>
          <w:rFonts w:ascii="Times New Roman" w:hAnsi="Times New Roman" w:cs="Times New Roman"/>
          <w:sz w:val="24"/>
          <w:szCs w:val="24"/>
        </w:rPr>
        <w:t xml:space="preserve">Гольцова Н.Г., Шамшин И.В., Мищерина М.А. Русский язык 10-11 классы. </w:t>
      </w:r>
      <w:r w:rsidR="00795D71">
        <w:rPr>
          <w:rFonts w:ascii="Times New Roman" w:hAnsi="Times New Roman" w:cs="Times New Roman"/>
          <w:sz w:val="24"/>
          <w:szCs w:val="24"/>
        </w:rPr>
        <w:t>(в 2-х частях</w:t>
      </w:r>
      <w:proofErr w:type="gramStart"/>
      <w:r w:rsidR="00795D71">
        <w:rPr>
          <w:rFonts w:ascii="Times New Roman" w:hAnsi="Times New Roman" w:cs="Times New Roman"/>
          <w:sz w:val="24"/>
          <w:szCs w:val="24"/>
        </w:rPr>
        <w:t>)</w:t>
      </w:r>
      <w:r w:rsidRPr="00365DBE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365DBE">
        <w:rPr>
          <w:rFonts w:ascii="Times New Roman" w:hAnsi="Times New Roman" w:cs="Times New Roman"/>
          <w:sz w:val="24"/>
          <w:szCs w:val="24"/>
        </w:rPr>
        <w:t>чебник для общеобразовательных учреждений.- М.: ООО</w:t>
      </w:r>
      <w:r w:rsidR="00795D71">
        <w:rPr>
          <w:rFonts w:ascii="Times New Roman" w:hAnsi="Times New Roman" w:cs="Times New Roman"/>
          <w:sz w:val="24"/>
          <w:szCs w:val="24"/>
        </w:rPr>
        <w:t xml:space="preserve"> «Русское слово – учебник», 2018</w:t>
      </w:r>
      <w:r w:rsidRPr="00365DBE">
        <w:rPr>
          <w:rFonts w:ascii="Times New Roman" w:hAnsi="Times New Roman" w:cs="Times New Roman"/>
          <w:sz w:val="24"/>
          <w:szCs w:val="24"/>
        </w:rPr>
        <w:t>.</w:t>
      </w:r>
    </w:p>
    <w:p w:rsidR="00365DBE" w:rsidRPr="001F6AA8" w:rsidRDefault="00365DBE" w:rsidP="001F5D9B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365DBE" w:rsidRDefault="00365DBE" w:rsidP="001F5D9B">
      <w:pPr>
        <w:ind w:left="78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80BFF">
        <w:rPr>
          <w:rFonts w:ascii="Times New Roman" w:hAnsi="Times New Roman" w:cs="Times New Roman"/>
          <w:i/>
          <w:sz w:val="24"/>
          <w:szCs w:val="24"/>
        </w:rPr>
        <w:t xml:space="preserve">Срок реализации рабочей программы  </w:t>
      </w:r>
      <w:r w:rsidR="00795D71">
        <w:rPr>
          <w:rFonts w:ascii="Times New Roman" w:hAnsi="Times New Roman" w:cs="Times New Roman"/>
          <w:i/>
          <w:sz w:val="24"/>
          <w:szCs w:val="24"/>
          <w:u w:val="single"/>
        </w:rPr>
        <w:t>2 года.</w:t>
      </w:r>
    </w:p>
    <w:p w:rsidR="00FB160B" w:rsidRDefault="00FB160B" w:rsidP="00365DBE">
      <w:pPr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B160B" w:rsidRPr="00980BFF" w:rsidRDefault="00FB160B" w:rsidP="00365DBE">
      <w:pPr>
        <w:ind w:left="78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365DBE" w:rsidRDefault="00365DBE" w:rsidP="00365DBE">
      <w:pPr>
        <w:tabs>
          <w:tab w:val="left" w:pos="538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4E53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FB160B" w:rsidRPr="00D658D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58DB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себе, к своему здоровью, к познанию себя: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lastRenderedPageBreak/>
        <w:t>• 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России как к Родине (Отечеству):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•воспитание уважения к культуре, языкам, традициям и обычаям народов, проживающих в Российской Федерации.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закону, государству и к гражданскому обществу:</w:t>
      </w:r>
    </w:p>
    <w:p w:rsidR="00E77677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 </w:t>
      </w:r>
      <w:proofErr w:type="gramEnd"/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•признание неотчуждаемости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 интериоризация ценностей демократии и социальной солидарности, готовность к договорному регулированию отношений в группе или социальной организации;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 готовность </w:t>
      </w: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с окружающими людьми:</w:t>
      </w:r>
    </w:p>
    <w:p w:rsidR="00E77677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 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окружающему миру, живой природе, художественной культуре: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</w:t>
      </w:r>
      <w:r w:rsidR="00DC4231">
        <w:rPr>
          <w:rFonts w:ascii="Times New Roman" w:hAnsi="Times New Roman" w:cs="Times New Roman"/>
          <w:color w:val="000000"/>
          <w:sz w:val="24"/>
          <w:szCs w:val="24"/>
        </w:rPr>
        <w:t>ретение опыта эколого-направлен</w:t>
      </w:r>
      <w:r w:rsidRPr="00FB160B">
        <w:rPr>
          <w:rFonts w:ascii="Times New Roman" w:hAnsi="Times New Roman" w:cs="Times New Roman"/>
          <w:color w:val="000000"/>
          <w:sz w:val="24"/>
          <w:szCs w:val="24"/>
        </w:rPr>
        <w:t>ной деятельности;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• </w:t>
      </w: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эстетическое</w:t>
      </w:r>
      <w:proofErr w:type="gramEnd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 отношения к миру, готовность к эстетическому обустройству собственного быта.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отношений обучающихся к семье и родителям, в том числе подготовка к семейной жизни: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ответственное отношение к созданию семьи на основе осознанного принятия ценностей семейной жизни;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положительный образ семьи, родительства (отцовства и материнства), интериоризация традиционных семейных ценностей.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В сфере отношения обучающихся к труду, в сфере социально-экономических отношений: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уважение ко всем формам собственности, готовность к защите своей собственности;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осознанный выбор будущей профессии как путь и способ реализации собственных жизненных планов;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FB160B" w:rsidRPr="00FB160B" w:rsidRDefault="00FB160B" w:rsidP="00FB160B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• готовность к самообслуживанию, включая обучение и выполнение домашних обязанностей.</w:t>
      </w:r>
    </w:p>
    <w:p w:rsidR="00FB160B" w:rsidRPr="00FB160B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В сфере физического, психологического, социального и академического благополучия </w:t>
      </w: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B160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FB160B" w:rsidRPr="00FB160B" w:rsidRDefault="00FB160B" w:rsidP="000E02E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• физическое, эмоционально-психологическое, социальное благополучие </w:t>
      </w:r>
      <w:proofErr w:type="gramStart"/>
      <w:r w:rsidRPr="00FB160B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FB160B" w:rsidRPr="00D658DB" w:rsidRDefault="00FB160B" w:rsidP="000E02E0">
      <w:pPr>
        <w:shd w:val="clear" w:color="auto" w:fill="FFFFFF"/>
        <w:ind w:firstLine="70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658DB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FB160B" w:rsidRPr="00FB160B" w:rsidRDefault="00FB160B" w:rsidP="000E02E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>Метапредметные результаты освоения основной образовательной программы представлены тремя группами универсальных учебных действий (УУД).</w:t>
      </w:r>
    </w:p>
    <w:p w:rsidR="00DC4231" w:rsidRDefault="00FB160B" w:rsidP="000E02E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Регулятивные УУД: </w:t>
      </w:r>
    </w:p>
    <w:p w:rsidR="00DC4231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 научится самостоятельно определять цели, задавать параметры и критерии, по которым можно определить, что цель достигнута; </w:t>
      </w:r>
    </w:p>
    <w:p w:rsidR="00DC4231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</w:t>
      </w:r>
    </w:p>
    <w:p w:rsidR="000E02E0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ставить и формулировать собственные задачи в образовательной деятельности и жизненных ситуациях; </w:t>
      </w:r>
    </w:p>
    <w:p w:rsidR="000E02E0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оценивать ресурсы, в том числе время и другие нематериальные ресурсы, необходимые для достижения поставленной цели; </w:t>
      </w:r>
    </w:p>
    <w:p w:rsidR="000E02E0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выбирать путь достижения цели, планировать решение поставленных задач, оптимизируя материальные и нематериальные затраты; </w:t>
      </w:r>
    </w:p>
    <w:p w:rsidR="000E02E0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организовывать эффективный поиск ресурсов, необходимых для достижения поставленной цели; </w:t>
      </w:r>
    </w:p>
    <w:p w:rsidR="00FB160B" w:rsidRPr="00E77677" w:rsidRDefault="00FB160B" w:rsidP="00E77677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>сопоставлять полученный результат деятельности с поставленной заранее целью.</w:t>
      </w:r>
    </w:p>
    <w:p w:rsidR="000E02E0" w:rsidRDefault="00FB160B" w:rsidP="000E02E0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Познавательные УУД: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 научится искать и находить обобщённые способы решения задач, в том числе осуществлять развёрнутый информационный поиск и ставить на его основе новые (учебные и познавательные) задачи;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критически оценивать и интерпретировать информацию с разных позиций, распознавать и фиксировать противоречия в информационных источниках;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находить и приводить критические аргументы в отношении действий и суждений </w:t>
      </w:r>
      <w:proofErr w:type="gramStart"/>
      <w:r w:rsidRPr="00E77677">
        <w:rPr>
          <w:rFonts w:ascii="Times New Roman" w:hAnsi="Times New Roman" w:cs="Times New Roman"/>
          <w:color w:val="000000"/>
          <w:sz w:val="24"/>
          <w:szCs w:val="24"/>
        </w:rPr>
        <w:t>другого</w:t>
      </w:r>
      <w:proofErr w:type="gramEnd"/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спокойно и разумно относиться к критическим замечаниям в отношении собственного суждения, рассматривать их как ресурс собственного развития;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выходить за рамки учебного предмета и осуществлять целенаправленный поиск возможностей для широкого переноса средств и способов действия; </w:t>
      </w:r>
    </w:p>
    <w:p w:rsidR="000E02E0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выстраивать индивидуальную образовательную траекторию, учитывая ограничения со стороны других участников и ресурсные ограничения; </w:t>
      </w:r>
    </w:p>
    <w:p w:rsidR="00FB160B" w:rsidRPr="00E77677" w:rsidRDefault="00FB160B" w:rsidP="00E77677">
      <w:pPr>
        <w:pStyle w:val="a3"/>
        <w:numPr>
          <w:ilvl w:val="0"/>
          <w:numId w:val="8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>менять и удерживать разные позиции в познавательной деятельности.</w:t>
      </w:r>
    </w:p>
    <w:p w:rsidR="000E02E0" w:rsidRDefault="00FB160B" w:rsidP="00DC4231">
      <w:pPr>
        <w:shd w:val="clear" w:color="auto" w:fill="FFFFFF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160B">
        <w:rPr>
          <w:rFonts w:ascii="Times New Roman" w:hAnsi="Times New Roman" w:cs="Times New Roman"/>
          <w:color w:val="000000"/>
          <w:sz w:val="24"/>
          <w:szCs w:val="24"/>
        </w:rPr>
        <w:t xml:space="preserve">Коммуникативные УУД: </w:t>
      </w:r>
    </w:p>
    <w:p w:rsidR="000E02E0" w:rsidRPr="00E77677" w:rsidRDefault="00FB160B" w:rsidP="00E77677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выпускник научится осуществлять деловую коммуникацию как со сверстниками, так и </w:t>
      </w:r>
      <w:proofErr w:type="gramStart"/>
      <w:r w:rsidRPr="00E77677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gramEnd"/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 взрослыми (как внутри образовательной организации, так и за её пределами), подбирать партнёров для деловой коммуникации исходя из соображений результативности взаимодействия, а не личных симпатий; </w:t>
      </w:r>
    </w:p>
    <w:p w:rsidR="000E02E0" w:rsidRPr="00E77677" w:rsidRDefault="00FB160B" w:rsidP="00E77677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</w:t>
      </w:r>
    </w:p>
    <w:p w:rsidR="000E02E0" w:rsidRPr="00E77677" w:rsidRDefault="00FB160B" w:rsidP="00E77677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координировать и выполнять работу в условиях реального, виртуального и комбинированного взаимодействия; </w:t>
      </w:r>
    </w:p>
    <w:p w:rsidR="000E02E0" w:rsidRPr="00E77677" w:rsidRDefault="00FB160B" w:rsidP="00E77677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 xml:space="preserve">развёрнуто, логично и точно излагать свою точку зрения с использованием адекватных (устных и письменных) языковых средств; </w:t>
      </w:r>
    </w:p>
    <w:p w:rsidR="00FB160B" w:rsidRPr="00E77677" w:rsidRDefault="00FB160B" w:rsidP="00E77677">
      <w:pPr>
        <w:pStyle w:val="a3"/>
        <w:numPr>
          <w:ilvl w:val="0"/>
          <w:numId w:val="9"/>
        </w:num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7677">
        <w:rPr>
          <w:rFonts w:ascii="Times New Roman" w:hAnsi="Times New Roman" w:cs="Times New Roman"/>
          <w:color w:val="000000"/>
          <w:sz w:val="24"/>
          <w:szCs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0E02E0" w:rsidRPr="00FB160B" w:rsidRDefault="000E02E0" w:rsidP="000E02E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C4231" w:rsidRPr="00D658DB" w:rsidRDefault="00DC4231" w:rsidP="00D658D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8DB">
        <w:rPr>
          <w:rFonts w:ascii="Times New Roman" w:hAnsi="Times New Roman" w:cs="Times New Roman"/>
          <w:b/>
          <w:sz w:val="24"/>
          <w:szCs w:val="24"/>
        </w:rPr>
        <w:t>В результате изучения учебного предмета «Русский язык» на уровне среднего общего образования:</w:t>
      </w:r>
    </w:p>
    <w:p w:rsidR="00DC4231" w:rsidRPr="00D658DB" w:rsidRDefault="00DC4231" w:rsidP="00D658D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8DB">
        <w:rPr>
          <w:rFonts w:ascii="Times New Roman" w:hAnsi="Times New Roman" w:cs="Times New Roman"/>
          <w:b/>
          <w:sz w:val="24"/>
          <w:szCs w:val="24"/>
        </w:rPr>
        <w:t>Выпускник на базовом уровне научится: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использовать языковые средства адекватно цели общения и речевой ситуации;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выстраивать композицию текста, используя знания о его структурных элементах;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подбирать и использовать языковые средства в зависимости от типа текста и выбранного профиля обучения;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правильно использовать лексические и грамматические средства связи предложений при построении текста;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анализировать текст с точки зрения наличия в нем явной и скрытой, основной и второстепенной информации, определять его тему, проблему и основную мысль;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извлекать необходимую информацию из различных источников и переводить ее в текстовый формат;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преобразовывать те</w:t>
      </w:r>
      <w:proofErr w:type="gramStart"/>
      <w:r w:rsidR="00DC4231" w:rsidRPr="00E77677">
        <w:rPr>
          <w:rFonts w:ascii="Times New Roman" w:hAnsi="Times New Roman" w:cs="Times New Roman"/>
          <w:sz w:val="24"/>
          <w:szCs w:val="24"/>
        </w:rPr>
        <w:t>кст в др</w:t>
      </w:r>
      <w:proofErr w:type="gramEnd"/>
      <w:r w:rsidR="00DC4231" w:rsidRPr="00E77677">
        <w:rPr>
          <w:rFonts w:ascii="Times New Roman" w:hAnsi="Times New Roman" w:cs="Times New Roman"/>
          <w:sz w:val="24"/>
          <w:szCs w:val="24"/>
        </w:rPr>
        <w:t>угие виды передачи информации;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выбирать тему, определять цель и подбирать материал для публичного выступления;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соблюдать культуру публичной речи;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оценивать собственную и чужую речь с позиции соответствия языковым нормам;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оценки устных и письменных высказываний с точки зрения соответствия языковым нормам.</w:t>
      </w:r>
    </w:p>
    <w:p w:rsidR="00DC4231" w:rsidRPr="00D658DB" w:rsidRDefault="00DC4231" w:rsidP="00E77677">
      <w:pPr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8DB">
        <w:rPr>
          <w:rFonts w:ascii="Times New Roman" w:hAnsi="Times New Roman" w:cs="Times New Roman"/>
          <w:b/>
          <w:sz w:val="24"/>
          <w:szCs w:val="24"/>
        </w:rPr>
        <w:t>Выпускник на базовом уровне получит возможность научиться: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распознавать уровни и единицы языка в предъявленном тексте и видеть взаимосвязь между ними;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отличать язык художественной литературы от других разновидностей современного русского языка;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иметь представление об историческом развитии русского языка и истории русского языкознания;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сохранять стилевое единство при создании текста заданного функционального стиля;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создавать отзывы и рецензии на предложенный текст;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соблюдать культуру чтения, говорения, аудирования и письма;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осуществлять речевой самоконтроль;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DC4231" w:rsidRPr="00E77677" w:rsidRDefault="00E77677" w:rsidP="00E776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C4231" w:rsidRPr="00E77677">
        <w:rPr>
          <w:rFonts w:ascii="Times New Roman" w:hAnsi="Times New Roman" w:cs="Times New Roman"/>
          <w:sz w:val="24"/>
          <w:szCs w:val="24"/>
        </w:rPr>
        <w:t>оценивать эстетическую сторону речевого высказывания при анализе текстов (в том числе художественной литературы).</w:t>
      </w:r>
    </w:p>
    <w:p w:rsidR="00DC4231" w:rsidRPr="007B6662" w:rsidRDefault="00DC4231" w:rsidP="00D658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977" w:rsidRDefault="00475977" w:rsidP="00D658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977" w:rsidRDefault="00475977" w:rsidP="00D658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5977" w:rsidRDefault="00475977" w:rsidP="00D658D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58DB" w:rsidRPr="00E72E59" w:rsidRDefault="00D658DB" w:rsidP="00D65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E59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D658DB" w:rsidRPr="00E72E59" w:rsidRDefault="00D658DB" w:rsidP="00D658D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658DB" w:rsidRDefault="00D658DB" w:rsidP="00D658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E72E59">
        <w:rPr>
          <w:rFonts w:ascii="Times New Roman" w:hAnsi="Times New Roman" w:cs="Times New Roman"/>
          <w:b/>
          <w:sz w:val="24"/>
          <w:szCs w:val="24"/>
        </w:rPr>
        <w:t> класс</w:t>
      </w:r>
    </w:p>
    <w:p w:rsidR="00D658DB" w:rsidRPr="00E72E59" w:rsidRDefault="00D658DB" w:rsidP="00D658D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</w:rPr>
        <w:t xml:space="preserve">   </w:t>
      </w:r>
      <w:r w:rsidR="00B04E68" w:rsidRPr="00B04E68">
        <w:rPr>
          <w:b/>
        </w:rPr>
        <w:t xml:space="preserve">ВВЕДЕНИЕ </w:t>
      </w:r>
    </w:p>
    <w:p w:rsidR="00B04E68" w:rsidRPr="007B6662" w:rsidRDefault="00B04E68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7B6662">
        <w:rPr>
          <w:rFonts w:ascii="Times New Roman" w:hAnsi="Times New Roman" w:cs="Times New Roman"/>
          <w:sz w:val="24"/>
          <w:szCs w:val="24"/>
        </w:rPr>
        <w:t>Общие сведения о языке. Основные разделы науки о языке</w:t>
      </w:r>
      <w:r w:rsidR="004204E8">
        <w:rPr>
          <w:rFonts w:ascii="Times New Roman" w:hAnsi="Times New Roman" w:cs="Times New Roman"/>
          <w:sz w:val="24"/>
          <w:szCs w:val="24"/>
        </w:rPr>
        <w:t>.</w:t>
      </w:r>
    </w:p>
    <w:p w:rsidR="00B04E68" w:rsidRPr="007B6662" w:rsidRDefault="00B04E68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7B6662">
        <w:rPr>
          <w:rFonts w:ascii="Times New Roman" w:hAnsi="Times New Roman" w:cs="Times New Roman"/>
          <w:sz w:val="24"/>
          <w:szCs w:val="24"/>
        </w:rPr>
        <w:t>Язык как система. Основные уровни языка. Взаимосвязь различных единиц и уровней языка.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 xml:space="preserve">ЛЕКСИКА. ФРАЗЕОЛОГИЯ. ЛЕКСИКОГРАФИЯ </w:t>
      </w:r>
    </w:p>
    <w:p w:rsidR="004204E8" w:rsidRPr="00B04E68" w:rsidRDefault="004204E8" w:rsidP="0043523A">
      <w:pPr>
        <w:jc w:val="both"/>
        <w:rPr>
          <w:rFonts w:ascii="Times New Roman" w:hAnsi="Times New Roman" w:cs="Times New Roman"/>
          <w:sz w:val="24"/>
          <w:szCs w:val="24"/>
        </w:rPr>
      </w:pPr>
      <w:r w:rsidRPr="007B6662">
        <w:rPr>
          <w:rFonts w:ascii="Times New Roman" w:hAnsi="Times New Roman" w:cs="Times New Roman"/>
          <w:sz w:val="24"/>
          <w:szCs w:val="24"/>
        </w:rPr>
        <w:t xml:space="preserve">Формы существования русского национального языка (литературный язык, просторечие, народные говоры, профессиональные разновидности, жаргон, арго). Активные процессы в русском языке на современном этапе. Взаимообогащение языков как результат взаимодействия национальных культур. </w:t>
      </w:r>
    </w:p>
    <w:p w:rsidR="00D658DB" w:rsidRPr="00A75FD2" w:rsidRDefault="00D658DB" w:rsidP="00A75FD2">
      <w:pPr>
        <w:pStyle w:val="a4"/>
        <w:jc w:val="both"/>
      </w:pPr>
      <w:r w:rsidRPr="00A75FD2">
        <w:lastRenderedPageBreak/>
        <w:t>Основные понятия и основные единицы лексики и фразеологии.</w:t>
      </w:r>
    </w:p>
    <w:p w:rsidR="00A75FD2" w:rsidRPr="00A75FD2" w:rsidRDefault="00D658DB" w:rsidP="00A75FD2">
      <w:pPr>
        <w:rPr>
          <w:rFonts w:ascii="Times New Roman" w:hAnsi="Times New Roman" w:cs="Times New Roman"/>
          <w:sz w:val="24"/>
          <w:szCs w:val="24"/>
        </w:rPr>
      </w:pPr>
      <w:r w:rsidRPr="00A75FD2">
        <w:rPr>
          <w:rFonts w:ascii="Times New Roman" w:hAnsi="Times New Roman" w:cs="Times New Roman"/>
          <w:sz w:val="24"/>
          <w:szCs w:val="24"/>
        </w:rPr>
        <w:t xml:space="preserve">Слово и его значение. Однозначность и многозначность слов. Изобразительно-выразительные средства русского языка. Омонимы и их употребление. Паронимы и их употребление. Синонимы и их употребление. Антонимы и их употребление. Происхождение лексики современного русского языка. </w:t>
      </w:r>
    </w:p>
    <w:p w:rsidR="00D658DB" w:rsidRPr="00B04E68" w:rsidRDefault="00D658DB" w:rsidP="00F56BEA">
      <w:pPr>
        <w:pStyle w:val="a4"/>
        <w:jc w:val="both"/>
      </w:pPr>
      <w:r w:rsidRPr="00B04E68">
        <w:t xml:space="preserve">Фразеология. Фразеологические единицы и их употребление. </w:t>
      </w:r>
    </w:p>
    <w:p w:rsidR="00D658DB" w:rsidRPr="00B04E68" w:rsidRDefault="00D658DB" w:rsidP="00F56BEA">
      <w:pPr>
        <w:pStyle w:val="a4"/>
        <w:jc w:val="both"/>
      </w:pPr>
      <w:r w:rsidRPr="00B04E68">
        <w:t>Лексикография.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ФОНЕТИКА. ГРАФИКА. ОРФОЭПИЯ</w:t>
      </w:r>
      <w:r w:rsidR="00D658DB" w:rsidRPr="00B04E68">
        <w:rPr>
          <w:b/>
        </w:rPr>
        <w:t xml:space="preserve"> 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Основные понятия фонетики, графики, орфоэпии. Звуки и буквы. Позиционные (фонетические) и исторические чередования звуков. 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Фонетический разбор. </w:t>
      </w:r>
    </w:p>
    <w:p w:rsidR="00D658DB" w:rsidRPr="00B04E68" w:rsidRDefault="00D658DB" w:rsidP="00B04E68">
      <w:pPr>
        <w:pStyle w:val="a4"/>
        <w:jc w:val="both"/>
        <w:rPr>
          <w:b/>
        </w:rPr>
      </w:pPr>
      <w:r w:rsidRPr="00B04E68">
        <w:t>Орфоэпия. Основные правила произношения гласных и согласных звуков. Ударение.</w:t>
      </w:r>
    </w:p>
    <w:p w:rsidR="00D658DB" w:rsidRPr="00B04E68" w:rsidRDefault="0098280A" w:rsidP="00B04E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D658DB" w:rsidRPr="00B04E68">
        <w:rPr>
          <w:rFonts w:ascii="Times New Roman" w:hAnsi="Times New Roman" w:cs="Times New Roman"/>
          <w:b/>
          <w:bCs/>
          <w:sz w:val="24"/>
          <w:szCs w:val="24"/>
        </w:rPr>
        <w:t xml:space="preserve">МОРФЕМИКА И СЛОВООБРАЗОВАНИЕ </w:t>
      </w:r>
    </w:p>
    <w:p w:rsidR="00D658DB" w:rsidRPr="00B04E68" w:rsidRDefault="00D658DB" w:rsidP="00B04E68">
      <w:pPr>
        <w:pStyle w:val="a4"/>
        <w:jc w:val="both"/>
      </w:pPr>
      <w:r w:rsidRPr="00B04E68">
        <w:t>Основные понятия морфемики и словообразования. Состав слова. Морфемы корневые и аффиксальные. Основа слова. Основы производные и непроизводные. Морфемный разбор слова.</w:t>
      </w:r>
    </w:p>
    <w:p w:rsidR="00D658DB" w:rsidRPr="00B04E68" w:rsidRDefault="00D658DB" w:rsidP="00B04E68">
      <w:pPr>
        <w:pStyle w:val="a4"/>
        <w:jc w:val="both"/>
      </w:pPr>
      <w:r w:rsidRPr="00B04E68">
        <w:t>Словообразование. Морфологические способы словообразования. Понятие словообразовательной цепочки. Неморфологические способы словообразования. Словообразовательный разбор.</w:t>
      </w:r>
    </w:p>
    <w:p w:rsidR="00D658DB" w:rsidRPr="00B04E68" w:rsidRDefault="00D658DB" w:rsidP="00B04E68">
      <w:pPr>
        <w:pStyle w:val="a4"/>
        <w:jc w:val="both"/>
      </w:pPr>
      <w:r w:rsidRPr="00B04E68">
        <w:t>Основные способы формообразования в современном русском языке.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 xml:space="preserve">МОРФОЛОГИЯ И ОРФОГРАФИЯ </w:t>
      </w:r>
    </w:p>
    <w:p w:rsidR="00D658DB" w:rsidRPr="00B04E68" w:rsidRDefault="00D658DB" w:rsidP="00B04E68">
      <w:pPr>
        <w:pStyle w:val="a4"/>
        <w:jc w:val="both"/>
      </w:pPr>
      <w:r w:rsidRPr="00B04E68">
        <w:t>Основные понятия морфологии и орфографии. Взаимосвязь морфологии и орфографии. Принципы русской орфографии.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Проверяемые и непроверяемые безударные гласные в </w:t>
      </w:r>
      <w:proofErr w:type="gramStart"/>
      <w:r w:rsidRPr="00B04E68">
        <w:t>корне слова</w:t>
      </w:r>
      <w:proofErr w:type="gramEnd"/>
      <w:r w:rsidRPr="00B04E68">
        <w:t>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Чередующиеся гласные в </w:t>
      </w:r>
      <w:proofErr w:type="gramStart"/>
      <w:r w:rsidRPr="00B04E68">
        <w:t>корне слова</w:t>
      </w:r>
      <w:proofErr w:type="gramEnd"/>
      <w:r w:rsidRPr="00B04E68">
        <w:t>.</w:t>
      </w:r>
    </w:p>
    <w:p w:rsidR="00D658DB" w:rsidRPr="00B04E68" w:rsidRDefault="00D658DB" w:rsidP="00B04E68">
      <w:pPr>
        <w:pStyle w:val="a4"/>
        <w:jc w:val="both"/>
      </w:pPr>
      <w:r w:rsidRPr="00B04E68">
        <w:t>Употребление гласных после шип</w:t>
      </w:r>
      <w:r w:rsidR="00E77677">
        <w:t xml:space="preserve">ящих и </w:t>
      </w:r>
      <w:r w:rsidRPr="00B04E68">
        <w:t xml:space="preserve"> </w:t>
      </w:r>
      <w:r w:rsidRPr="00B04E68">
        <w:rPr>
          <w:i/>
          <w:iCs/>
        </w:rPr>
        <w:t>Ц.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звонких и глухих согласных.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Правописание непроизносимых согласных и сочетаний </w:t>
      </w:r>
      <w:r w:rsidRPr="00B04E68">
        <w:rPr>
          <w:i/>
          <w:iCs/>
        </w:rPr>
        <w:t xml:space="preserve">СЧ, ЗЧ, </w:t>
      </w:r>
      <w:r w:rsidRPr="00B04E68">
        <w:rPr>
          <w:bCs/>
          <w:i/>
          <w:iCs/>
        </w:rPr>
        <w:t xml:space="preserve">ТЧ, ЖЧ, </w:t>
      </w:r>
      <w:r w:rsidRPr="00B04E68">
        <w:rPr>
          <w:i/>
          <w:iCs/>
        </w:rPr>
        <w:t>СТЧ, ЗДЧ.</w:t>
      </w:r>
    </w:p>
    <w:p w:rsidR="00D658DB" w:rsidRPr="00B04E68" w:rsidRDefault="00E77677" w:rsidP="00B04E68">
      <w:pPr>
        <w:pStyle w:val="a4"/>
        <w:jc w:val="both"/>
      </w:pPr>
      <w:r>
        <w:t>Правописание удвоен</w:t>
      </w:r>
      <w:r w:rsidR="00D658DB" w:rsidRPr="00B04E68">
        <w:t>ных согласных.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гласных и согласных в приставках.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Приставки </w:t>
      </w:r>
      <w:r w:rsidRPr="00B04E68">
        <w:rPr>
          <w:i/>
          <w:iCs/>
        </w:rPr>
        <w:t>ПР</w:t>
      </w:r>
      <w:proofErr w:type="gramStart"/>
      <w:r w:rsidRPr="00B04E68">
        <w:rPr>
          <w:i/>
          <w:iCs/>
        </w:rPr>
        <w:t>Е-</w:t>
      </w:r>
      <w:proofErr w:type="gramEnd"/>
      <w:r w:rsidRPr="00B04E68">
        <w:rPr>
          <w:i/>
          <w:iCs/>
        </w:rPr>
        <w:t xml:space="preserve"> </w:t>
      </w:r>
      <w:r w:rsidRPr="00B04E68">
        <w:t xml:space="preserve">и </w:t>
      </w:r>
      <w:r w:rsidRPr="00B04E68">
        <w:rPr>
          <w:i/>
          <w:iCs/>
        </w:rPr>
        <w:t>ПРИ-.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Гласные </w:t>
      </w:r>
      <w:r w:rsidRPr="00B04E68">
        <w:rPr>
          <w:i/>
          <w:iCs/>
        </w:rPr>
        <w:t xml:space="preserve">И </w:t>
      </w:r>
      <w:proofErr w:type="spellStart"/>
      <w:r w:rsidRPr="00B04E68">
        <w:t>и</w:t>
      </w:r>
      <w:proofErr w:type="spellEnd"/>
      <w:r w:rsidRPr="00B04E68">
        <w:t xml:space="preserve"> </w:t>
      </w:r>
      <w:proofErr w:type="gramStart"/>
      <w:r w:rsidRPr="00B04E68">
        <w:rPr>
          <w:i/>
          <w:iCs/>
        </w:rPr>
        <w:t>Ы</w:t>
      </w:r>
      <w:proofErr w:type="gramEnd"/>
      <w:r w:rsidRPr="00B04E68">
        <w:rPr>
          <w:i/>
          <w:iCs/>
        </w:rPr>
        <w:t xml:space="preserve"> </w:t>
      </w:r>
      <w:r w:rsidRPr="00B04E68">
        <w:t>после приставок.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Употребление </w:t>
      </w:r>
      <w:r w:rsidRPr="00B04E68">
        <w:rPr>
          <w:i/>
          <w:iCs/>
        </w:rPr>
        <w:t xml:space="preserve">Ъ </w:t>
      </w:r>
      <w:r w:rsidRPr="00B04E68">
        <w:t xml:space="preserve">и </w:t>
      </w:r>
      <w:r w:rsidRPr="00B04E68">
        <w:rPr>
          <w:i/>
          <w:iCs/>
        </w:rPr>
        <w:t>Ь.</w:t>
      </w:r>
    </w:p>
    <w:p w:rsidR="00D658DB" w:rsidRPr="00B04E68" w:rsidRDefault="00D658DB" w:rsidP="00B04E68">
      <w:pPr>
        <w:pStyle w:val="a4"/>
        <w:jc w:val="both"/>
      </w:pPr>
      <w:r w:rsidRPr="00B04E68">
        <w:t>Употребление прописных и строчных букв.</w:t>
      </w:r>
    </w:p>
    <w:p w:rsidR="00D658DB" w:rsidRPr="00B04E68" w:rsidRDefault="00D658DB" w:rsidP="00B04E68">
      <w:pPr>
        <w:pStyle w:val="a4"/>
        <w:jc w:val="both"/>
      </w:pPr>
      <w:r w:rsidRPr="00B04E68">
        <w:t>Правила переноса слов.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</w:rPr>
        <w:t xml:space="preserve">   </w:t>
      </w:r>
      <w:r w:rsidRPr="00B04E68">
        <w:rPr>
          <w:b/>
        </w:rPr>
        <w:t>САМОСТОЯТЕЛЬНЫЕ ЧАСТИ РЕЧИ.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 xml:space="preserve">Имя </w:t>
      </w:r>
      <w:r w:rsidR="00D658DB" w:rsidRPr="00B04E68">
        <w:rPr>
          <w:b/>
        </w:rPr>
        <w:t>существительное</w:t>
      </w:r>
    </w:p>
    <w:p w:rsidR="00D658DB" w:rsidRPr="00B04E68" w:rsidRDefault="00D658DB" w:rsidP="00B04E68">
      <w:pPr>
        <w:pStyle w:val="a4"/>
        <w:jc w:val="both"/>
      </w:pPr>
      <w:r w:rsidRPr="00B04E68">
        <w:t>Имя существительное как часть речи. Лексико-грамматические разряды имен существительных.</w:t>
      </w:r>
    </w:p>
    <w:p w:rsidR="00D658DB" w:rsidRPr="00B04E68" w:rsidRDefault="00D658DB" w:rsidP="00B04E68">
      <w:pPr>
        <w:pStyle w:val="a4"/>
        <w:jc w:val="both"/>
      </w:pPr>
      <w:r w:rsidRPr="00B04E68">
        <w:t>Род имен существительных. Распределение существительных по родам. Существительные общего рода.</w:t>
      </w:r>
    </w:p>
    <w:p w:rsidR="00D658DB" w:rsidRPr="00B04E68" w:rsidRDefault="00D658DB" w:rsidP="00B04E68">
      <w:pPr>
        <w:pStyle w:val="a4"/>
        <w:jc w:val="both"/>
      </w:pPr>
      <w:r w:rsidRPr="00B04E68">
        <w:t>Определение и способы выражения рода несклоняемых имен существительных и аббревиатуры.</w:t>
      </w:r>
    </w:p>
    <w:p w:rsidR="00D658DB" w:rsidRPr="00B04E68" w:rsidRDefault="00D658DB" w:rsidP="00B04E68">
      <w:pPr>
        <w:pStyle w:val="a4"/>
        <w:jc w:val="both"/>
      </w:pPr>
      <w:r w:rsidRPr="00B04E68">
        <w:t>Число имен существительных.</w:t>
      </w:r>
    </w:p>
    <w:p w:rsidR="00D658DB" w:rsidRPr="00B04E68" w:rsidRDefault="00D658DB" w:rsidP="00B04E68">
      <w:pPr>
        <w:pStyle w:val="a4"/>
        <w:jc w:val="both"/>
      </w:pPr>
      <w:r w:rsidRPr="00B04E68">
        <w:lastRenderedPageBreak/>
        <w:t>Падеж и склонение имен существительных.</w:t>
      </w:r>
    </w:p>
    <w:p w:rsidR="00D658DB" w:rsidRPr="00B04E68" w:rsidRDefault="00D658DB" w:rsidP="00B04E68">
      <w:pPr>
        <w:pStyle w:val="a4"/>
        <w:jc w:val="both"/>
      </w:pPr>
      <w:r w:rsidRPr="00B04E68">
        <w:t>Морфологический разбор имен существительных.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Правописание падежных окончаний имен существительных. Варианты падежных окончаний. 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Гласные в суффиксах имен существительных. 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сложных имен существительных. Составные наименования и их правописание.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 xml:space="preserve">Имя </w:t>
      </w:r>
      <w:r w:rsidR="00D658DB" w:rsidRPr="00B04E68">
        <w:rPr>
          <w:b/>
        </w:rPr>
        <w:t>прилагательное</w:t>
      </w:r>
    </w:p>
    <w:p w:rsidR="00D658DB" w:rsidRPr="00B04E68" w:rsidRDefault="00D658DB" w:rsidP="00B04E68">
      <w:pPr>
        <w:pStyle w:val="a4"/>
        <w:jc w:val="both"/>
      </w:pPr>
      <w:r w:rsidRPr="00B04E68">
        <w:t>Имя прилагательное как часть речи. Лексико-грамматические разряды имен прилагательных.</w:t>
      </w:r>
    </w:p>
    <w:p w:rsidR="00D658DB" w:rsidRPr="00B04E68" w:rsidRDefault="00D658DB" w:rsidP="00B04E68">
      <w:pPr>
        <w:pStyle w:val="a4"/>
        <w:jc w:val="both"/>
      </w:pPr>
      <w:r w:rsidRPr="00B04E68">
        <w:t>Качественные прилагательные.</w:t>
      </w:r>
    </w:p>
    <w:p w:rsidR="00D658DB" w:rsidRPr="00B04E68" w:rsidRDefault="00D658DB" w:rsidP="00B04E68">
      <w:pPr>
        <w:pStyle w:val="a4"/>
        <w:jc w:val="both"/>
      </w:pPr>
      <w:r w:rsidRPr="00B04E68">
        <w:t>Сравнительная и превосходная степени качественных прилагательных. Простая (синтетическая) и сложные (аналитические) формы степеней сравнения. Стилистические особенности простых и сложных форм степеней сравнения.</w:t>
      </w:r>
    </w:p>
    <w:p w:rsidR="00D658DB" w:rsidRPr="00B04E68" w:rsidRDefault="00D658DB" w:rsidP="00B04E68">
      <w:pPr>
        <w:pStyle w:val="a4"/>
        <w:jc w:val="both"/>
      </w:pPr>
      <w:r w:rsidRPr="00B04E68">
        <w:t>Полные и краткие формы качественных прилагательных. Особенности образования и употребления кратких прилагательных. Синонимия кратких и полных форм в функции сказуемого; их семантические и стилистические особенности.</w:t>
      </w:r>
    </w:p>
    <w:p w:rsidR="00D658DB" w:rsidRPr="00B04E68" w:rsidRDefault="00D658DB" w:rsidP="00B04E68">
      <w:pPr>
        <w:pStyle w:val="a4"/>
        <w:jc w:val="both"/>
      </w:pPr>
      <w:r w:rsidRPr="00B04E68">
        <w:t>Прилагательные относительные и притяжательные.</w:t>
      </w:r>
    </w:p>
    <w:p w:rsidR="00D658DB" w:rsidRPr="00B04E68" w:rsidRDefault="00D658DB" w:rsidP="00B04E68">
      <w:pPr>
        <w:pStyle w:val="a4"/>
        <w:jc w:val="both"/>
      </w:pPr>
      <w:r w:rsidRPr="00B04E68">
        <w:t>Особенности образования и употребления притяжательных прилагательных.</w:t>
      </w:r>
    </w:p>
    <w:p w:rsidR="00D658DB" w:rsidRPr="00B04E68" w:rsidRDefault="00D658DB" w:rsidP="00B04E68">
      <w:pPr>
        <w:pStyle w:val="a4"/>
        <w:jc w:val="both"/>
      </w:pPr>
      <w:r w:rsidRPr="00B04E68">
        <w:t>Переход прилагательных из одного разряда в другой.</w:t>
      </w:r>
    </w:p>
    <w:p w:rsidR="00D658DB" w:rsidRPr="00B04E68" w:rsidRDefault="00D658DB" w:rsidP="00B04E68">
      <w:pPr>
        <w:pStyle w:val="a4"/>
        <w:jc w:val="both"/>
      </w:pPr>
      <w:r w:rsidRPr="00B04E68">
        <w:t>Морфологический разбор имен прилагательных.</w:t>
      </w:r>
    </w:p>
    <w:p w:rsidR="00D658DB" w:rsidRPr="00B04E68" w:rsidRDefault="00D658DB" w:rsidP="00B04E68">
      <w:pPr>
        <w:pStyle w:val="a4"/>
        <w:tabs>
          <w:tab w:val="center" w:pos="4988"/>
        </w:tabs>
        <w:jc w:val="both"/>
      </w:pPr>
      <w:r w:rsidRPr="00B04E68">
        <w:t>Правописание окончаний имен прилагательных.</w:t>
      </w:r>
      <w:r w:rsidRPr="00B04E68">
        <w:tab/>
      </w:r>
    </w:p>
    <w:p w:rsidR="00D658DB" w:rsidRPr="00B04E68" w:rsidRDefault="00D658DB" w:rsidP="00B04E68">
      <w:pPr>
        <w:pStyle w:val="a4"/>
        <w:jc w:val="both"/>
      </w:pPr>
      <w:r w:rsidRPr="00B04E68">
        <w:t xml:space="preserve">Склонение качественных и относительных прилагательных. Особенности склонения притяжательных прилагательных  на </w:t>
      </w:r>
      <w:proofErr w:type="gramStart"/>
      <w:r w:rsidRPr="00B04E68">
        <w:rPr>
          <w:i/>
          <w:iCs/>
        </w:rPr>
        <w:t>-и</w:t>
      </w:r>
      <w:proofErr w:type="gramEnd"/>
      <w:r w:rsidRPr="00B04E68">
        <w:rPr>
          <w:i/>
          <w:iCs/>
        </w:rPr>
        <w:t>й.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суффиксов имен прилагательных.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Н</w:t>
      </w:r>
      <w:r w:rsidRPr="00B04E68">
        <w:rPr>
          <w:i/>
          <w:iCs/>
        </w:rPr>
        <w:t xml:space="preserve"> </w:t>
      </w:r>
      <w:r w:rsidRPr="00B04E68">
        <w:t>и НН</w:t>
      </w:r>
      <w:r w:rsidRPr="00B04E68">
        <w:rPr>
          <w:i/>
          <w:iCs/>
        </w:rPr>
        <w:t xml:space="preserve"> </w:t>
      </w:r>
      <w:r w:rsidRPr="00B04E68">
        <w:t>в суффиксах имен прилагательных.</w:t>
      </w:r>
    </w:p>
    <w:p w:rsidR="00D658DB" w:rsidRPr="00B04E68" w:rsidRDefault="00D658DB" w:rsidP="00B04E68">
      <w:pPr>
        <w:pStyle w:val="a4"/>
        <w:jc w:val="both"/>
        <w:rPr>
          <w:bCs/>
        </w:rPr>
      </w:pPr>
      <w:r w:rsidRPr="00B04E68">
        <w:t>Правописание сложных имен прилагательных.</w:t>
      </w:r>
    </w:p>
    <w:p w:rsidR="00D658DB" w:rsidRPr="00B04E68" w:rsidRDefault="0098280A" w:rsidP="00B04E68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 xml:space="preserve">Имя </w:t>
      </w:r>
      <w:r w:rsidR="00D658DB" w:rsidRPr="00B04E68">
        <w:rPr>
          <w:b/>
        </w:rPr>
        <w:t>числительное</w:t>
      </w:r>
    </w:p>
    <w:p w:rsidR="00D658DB" w:rsidRPr="00B04E68" w:rsidRDefault="00D658DB" w:rsidP="00B04E68">
      <w:pPr>
        <w:pStyle w:val="a4"/>
        <w:jc w:val="both"/>
      </w:pPr>
      <w:r w:rsidRPr="00B04E68">
        <w:t>Имя числительное как часть речи. Лексико-грамматические разряды имен числительных. Простые, сложные и составные числительные.</w:t>
      </w:r>
    </w:p>
    <w:p w:rsidR="00D658DB" w:rsidRPr="00B04E68" w:rsidRDefault="00D658DB" w:rsidP="00B04E68">
      <w:pPr>
        <w:pStyle w:val="a4"/>
        <w:jc w:val="both"/>
      </w:pPr>
      <w:r w:rsidRPr="00B04E68">
        <w:t>Морфологический разбор числительных. Особенности склонения имен числительных.</w:t>
      </w:r>
    </w:p>
    <w:p w:rsidR="00D658DB" w:rsidRPr="00B04E68" w:rsidRDefault="00D658DB" w:rsidP="00B04E68">
      <w:pPr>
        <w:pStyle w:val="a4"/>
        <w:jc w:val="both"/>
      </w:pPr>
      <w:r w:rsidRPr="00B04E68">
        <w:t>Правописание имен числительных.</w:t>
      </w:r>
    </w:p>
    <w:p w:rsidR="00D658DB" w:rsidRPr="00B04E68" w:rsidRDefault="00D658DB" w:rsidP="00B04E68">
      <w:pPr>
        <w:pStyle w:val="a4"/>
        <w:jc w:val="both"/>
      </w:pPr>
      <w:r w:rsidRPr="00B04E68">
        <w:t>Употребление имен числительных в речи. Особенности употребления собирательных числительных.</w:t>
      </w:r>
    </w:p>
    <w:p w:rsidR="00D658DB" w:rsidRPr="00B04E68" w:rsidRDefault="0098280A" w:rsidP="00B04E68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58DB" w:rsidRPr="00B04E68">
        <w:rPr>
          <w:rFonts w:ascii="Times New Roman" w:hAnsi="Times New Roman" w:cs="Times New Roman"/>
          <w:b/>
          <w:sz w:val="24"/>
          <w:szCs w:val="24"/>
        </w:rPr>
        <w:t xml:space="preserve">Местоимение </w:t>
      </w:r>
    </w:p>
    <w:p w:rsidR="00D658DB" w:rsidRPr="00B04E68" w:rsidRDefault="00D658DB" w:rsidP="00B04E68">
      <w:pPr>
        <w:pStyle w:val="a4"/>
        <w:jc w:val="both"/>
      </w:pPr>
      <w:r w:rsidRPr="00B04E68">
        <w:t>Местоимение как часть речи. Разряды местоимений.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Значение, стилистические и грамматические особенности употребления местоимений. </w:t>
      </w:r>
    </w:p>
    <w:p w:rsidR="00D658DB" w:rsidRPr="00B04E68" w:rsidRDefault="00D658DB" w:rsidP="00B04E68">
      <w:pPr>
        <w:pStyle w:val="a4"/>
        <w:jc w:val="both"/>
      </w:pPr>
      <w:r w:rsidRPr="00B04E68">
        <w:t>Морфологический разбор местоимений.</w:t>
      </w:r>
    </w:p>
    <w:p w:rsidR="00D658DB" w:rsidRPr="00B04E68" w:rsidRDefault="00D658DB" w:rsidP="00B04E68">
      <w:pPr>
        <w:pStyle w:val="a4"/>
        <w:jc w:val="both"/>
      </w:pPr>
      <w:r w:rsidRPr="00B04E68">
        <w:t xml:space="preserve">Правописание местоимений. 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</w:rPr>
        <w:t xml:space="preserve">   </w:t>
      </w:r>
      <w:r w:rsidR="00D658DB" w:rsidRPr="00B04E68">
        <w:rPr>
          <w:b/>
        </w:rPr>
        <w:t>Глагол</w:t>
      </w:r>
    </w:p>
    <w:p w:rsidR="00D658DB" w:rsidRPr="00B04E68" w:rsidRDefault="00D658DB" w:rsidP="00F56BEA">
      <w:pPr>
        <w:pStyle w:val="a4"/>
        <w:jc w:val="both"/>
      </w:pPr>
      <w:r w:rsidRPr="00B04E68">
        <w:t>Глагол как часть речи. Основные грамматические категории и формы глагола. Инфинитив как начальная форма глагола.</w:t>
      </w:r>
    </w:p>
    <w:p w:rsidR="00D658DB" w:rsidRPr="00B04E68" w:rsidRDefault="00D658DB" w:rsidP="00F56BEA">
      <w:pPr>
        <w:pStyle w:val="a4"/>
        <w:jc w:val="both"/>
      </w:pPr>
      <w:r w:rsidRPr="00B04E68">
        <w:t>Категория вида русского глагола. Переходность/непереходность глагола. Возвратные глаголы.</w:t>
      </w:r>
    </w:p>
    <w:p w:rsidR="00D658DB" w:rsidRPr="00B04E68" w:rsidRDefault="00D658DB" w:rsidP="00F56BEA">
      <w:pPr>
        <w:pStyle w:val="a4"/>
        <w:jc w:val="both"/>
      </w:pPr>
      <w:r w:rsidRPr="00B04E68">
        <w:t xml:space="preserve">Категория наклонения глагола. Наклонение изъявительное, повелительное, сослагательное (условное). </w:t>
      </w:r>
    </w:p>
    <w:p w:rsidR="00D658DB" w:rsidRPr="00B04E68" w:rsidRDefault="00D658DB" w:rsidP="00F56BEA">
      <w:pPr>
        <w:pStyle w:val="a4"/>
        <w:jc w:val="both"/>
      </w:pPr>
      <w:r w:rsidRPr="00B04E68">
        <w:t>Категория времени глагола.</w:t>
      </w:r>
    </w:p>
    <w:p w:rsidR="00D658DB" w:rsidRPr="00B04E68" w:rsidRDefault="00D658DB" w:rsidP="00F56BEA">
      <w:pPr>
        <w:pStyle w:val="a4"/>
        <w:jc w:val="both"/>
      </w:pPr>
      <w:r w:rsidRPr="00B04E68">
        <w:lastRenderedPageBreak/>
        <w:t>Спряжение глаголов.</w:t>
      </w:r>
    </w:p>
    <w:p w:rsidR="00D658DB" w:rsidRPr="00B04E68" w:rsidRDefault="00D658DB" w:rsidP="00F56BEA">
      <w:pPr>
        <w:pStyle w:val="a4"/>
        <w:jc w:val="both"/>
      </w:pPr>
      <w:r w:rsidRPr="00B04E68">
        <w:t>Две основы глаголов. Формообразование глагола.</w:t>
      </w:r>
    </w:p>
    <w:p w:rsidR="00D658DB" w:rsidRPr="00B04E68" w:rsidRDefault="00D658DB" w:rsidP="00F56BEA">
      <w:pPr>
        <w:pStyle w:val="a4"/>
        <w:jc w:val="both"/>
      </w:pPr>
      <w:r w:rsidRPr="00B04E68">
        <w:t>Морфологический разбор глагола. Правописание глаголов.</w:t>
      </w:r>
    </w:p>
    <w:p w:rsidR="00D658DB" w:rsidRPr="00B04E68" w:rsidRDefault="0098280A" w:rsidP="00F56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58DB" w:rsidRPr="00B04E68">
        <w:rPr>
          <w:rFonts w:ascii="Times New Roman" w:hAnsi="Times New Roman" w:cs="Times New Roman"/>
          <w:b/>
          <w:sz w:val="24"/>
          <w:szCs w:val="24"/>
        </w:rPr>
        <w:t xml:space="preserve">Причастие </w:t>
      </w:r>
    </w:p>
    <w:p w:rsidR="00D658DB" w:rsidRPr="00B04E68" w:rsidRDefault="00D658DB" w:rsidP="00F56BE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04E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Причастие </w:t>
      </w:r>
      <w:r w:rsidRPr="00B04E68">
        <w:rPr>
          <w:rFonts w:ascii="Times New Roman" w:hAnsi="Times New Roman" w:cs="Times New Roman"/>
          <w:color w:val="000000"/>
          <w:sz w:val="24"/>
          <w:szCs w:val="24"/>
        </w:rPr>
        <w:t>как особая глагольная форма.</w:t>
      </w:r>
      <w:r w:rsidRPr="00B04E68">
        <w:rPr>
          <w:rFonts w:ascii="Times New Roman" w:hAnsi="Times New Roman" w:cs="Times New Roman"/>
          <w:sz w:val="24"/>
          <w:szCs w:val="24"/>
        </w:rPr>
        <w:t xml:space="preserve"> </w:t>
      </w:r>
      <w:r w:rsidRPr="00B04E68">
        <w:rPr>
          <w:rFonts w:ascii="Times New Roman" w:hAnsi="Times New Roman" w:cs="Times New Roman"/>
          <w:color w:val="000000"/>
          <w:sz w:val="24"/>
          <w:szCs w:val="24"/>
        </w:rPr>
        <w:t>Признаки глагола и признаки прилагательного у причастий.</w:t>
      </w:r>
    </w:p>
    <w:p w:rsidR="00D658DB" w:rsidRPr="00B04E68" w:rsidRDefault="00D658DB" w:rsidP="00F56BE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04E68">
        <w:rPr>
          <w:rFonts w:ascii="Times New Roman" w:hAnsi="Times New Roman" w:cs="Times New Roman"/>
          <w:color w:val="000000"/>
          <w:sz w:val="24"/>
          <w:szCs w:val="24"/>
        </w:rPr>
        <w:t>Морфологический разбор причастий.</w:t>
      </w:r>
    </w:p>
    <w:p w:rsidR="00D658DB" w:rsidRPr="00B04E68" w:rsidRDefault="00D658DB" w:rsidP="00F56BE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04E68">
        <w:rPr>
          <w:rFonts w:ascii="Times New Roman" w:hAnsi="Times New Roman" w:cs="Times New Roman"/>
          <w:color w:val="000000"/>
          <w:sz w:val="24"/>
          <w:szCs w:val="24"/>
        </w:rPr>
        <w:t>Образование причастий.</w:t>
      </w:r>
      <w:r w:rsidRPr="00B04E68">
        <w:rPr>
          <w:rFonts w:ascii="Times New Roman" w:hAnsi="Times New Roman" w:cs="Times New Roman"/>
          <w:sz w:val="24"/>
          <w:szCs w:val="24"/>
        </w:rPr>
        <w:t xml:space="preserve"> </w:t>
      </w:r>
      <w:r w:rsidRPr="00B04E68">
        <w:rPr>
          <w:rFonts w:ascii="Times New Roman" w:hAnsi="Times New Roman" w:cs="Times New Roman"/>
          <w:color w:val="000000"/>
          <w:sz w:val="24"/>
          <w:szCs w:val="24"/>
        </w:rPr>
        <w:t>Правописание суффиксов причастий.</w:t>
      </w:r>
    </w:p>
    <w:p w:rsidR="00D658DB" w:rsidRPr="00B04E68" w:rsidRDefault="00D658DB" w:rsidP="00F56BE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04E68">
        <w:rPr>
          <w:rFonts w:ascii="Times New Roman" w:hAnsi="Times New Roman" w:cs="Times New Roman"/>
          <w:color w:val="000000"/>
          <w:sz w:val="24"/>
          <w:szCs w:val="24"/>
        </w:rPr>
        <w:t>Н и НН в</w:t>
      </w:r>
      <w:r w:rsidRPr="00B04E68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B04E68">
        <w:rPr>
          <w:rFonts w:ascii="Times New Roman" w:hAnsi="Times New Roman" w:cs="Times New Roman"/>
          <w:color w:val="000000"/>
          <w:sz w:val="24"/>
          <w:szCs w:val="24"/>
        </w:rPr>
        <w:t>причастиях и отглагольных прилагательных.</w:t>
      </w:r>
    </w:p>
    <w:p w:rsidR="00D658DB" w:rsidRPr="00B04E68" w:rsidRDefault="00D658DB" w:rsidP="00F56BE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4E68">
        <w:rPr>
          <w:rFonts w:ascii="Times New Roman" w:hAnsi="Times New Roman" w:cs="Times New Roman"/>
          <w:color w:val="000000"/>
          <w:sz w:val="24"/>
          <w:szCs w:val="24"/>
        </w:rPr>
        <w:t>Переход причастий в прилагательные и существительные.</w:t>
      </w:r>
    </w:p>
    <w:p w:rsidR="00D658DB" w:rsidRPr="00B04E68" w:rsidRDefault="0098280A" w:rsidP="00F56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658DB" w:rsidRPr="00B04E68">
        <w:rPr>
          <w:rFonts w:ascii="Times New Roman" w:hAnsi="Times New Roman" w:cs="Times New Roman"/>
          <w:b/>
          <w:sz w:val="24"/>
          <w:szCs w:val="24"/>
        </w:rPr>
        <w:t xml:space="preserve">Деепричастие </w:t>
      </w:r>
    </w:p>
    <w:p w:rsidR="00D658DB" w:rsidRPr="00B04E68" w:rsidRDefault="00D658DB" w:rsidP="00F56BE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B04E6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Деепричастие </w:t>
      </w:r>
      <w:r w:rsidRPr="00B04E68">
        <w:rPr>
          <w:rFonts w:ascii="Times New Roman" w:hAnsi="Times New Roman" w:cs="Times New Roman"/>
          <w:color w:val="000000"/>
          <w:sz w:val="24"/>
          <w:szCs w:val="24"/>
        </w:rPr>
        <w:t>как особая глагольная форма. Образование деепричастий. Морфологический разбор деепричастий. Переход деепричастий в наречия и предлоги.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Наречие</w:t>
      </w:r>
    </w:p>
    <w:p w:rsidR="00D658DB" w:rsidRPr="00B04E68" w:rsidRDefault="00D658DB" w:rsidP="00F56BEA">
      <w:pPr>
        <w:pStyle w:val="a4"/>
        <w:jc w:val="both"/>
      </w:pPr>
      <w:r w:rsidRPr="00B04E68">
        <w:t>Наречие как часть речи. Разряды наречий. Морфологический разбор наречий. Правописание наречий. Гласные на конце наречий. Наречия на шипящую. Отрицательные наречия. Слитное, раздельное и дефисное написание наречий.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Слова категории состояния</w:t>
      </w:r>
    </w:p>
    <w:p w:rsidR="00D658DB" w:rsidRPr="00B04E68" w:rsidRDefault="00D658DB" w:rsidP="00F56BEA">
      <w:pPr>
        <w:pStyle w:val="a4"/>
        <w:jc w:val="both"/>
      </w:pPr>
      <w:r w:rsidRPr="00B04E68">
        <w:t>Грамматические особенности слов категории состояния.</w:t>
      </w:r>
    </w:p>
    <w:p w:rsidR="00D658DB" w:rsidRPr="00B04E68" w:rsidRDefault="00D658DB" w:rsidP="00F56BEA">
      <w:pPr>
        <w:pStyle w:val="a4"/>
        <w:jc w:val="both"/>
      </w:pPr>
      <w:r w:rsidRPr="00B04E68">
        <w:t xml:space="preserve">Омонимия слов категории состояния, наречий на </w:t>
      </w:r>
      <w:proofErr w:type="gramStart"/>
      <w:r w:rsidRPr="00B04E68">
        <w:rPr>
          <w:i/>
          <w:iCs/>
        </w:rPr>
        <w:t>–о</w:t>
      </w:r>
      <w:proofErr w:type="gramEnd"/>
      <w:r w:rsidRPr="00B04E68">
        <w:rPr>
          <w:i/>
          <w:iCs/>
        </w:rPr>
        <w:t xml:space="preserve">, -е </w:t>
      </w:r>
      <w:r w:rsidRPr="00B04E68">
        <w:t>и кратких прилагательных ср.р. ед.ч.</w:t>
      </w:r>
    </w:p>
    <w:p w:rsidR="00D658DB" w:rsidRPr="00B04E68" w:rsidRDefault="00D658DB" w:rsidP="00F56BEA">
      <w:pPr>
        <w:pStyle w:val="a4"/>
        <w:jc w:val="both"/>
      </w:pPr>
      <w:r w:rsidRPr="00B04E68">
        <w:t>Морфологический разбор слов категории состояния.</w:t>
      </w:r>
    </w:p>
    <w:p w:rsidR="00D658DB" w:rsidRPr="00B04E68" w:rsidRDefault="0098280A" w:rsidP="00F56BEA">
      <w:pPr>
        <w:pStyle w:val="a4"/>
        <w:jc w:val="both"/>
        <w:rPr>
          <w:b/>
          <w:bCs/>
        </w:rPr>
      </w:pPr>
      <w:r>
        <w:rPr>
          <w:b/>
        </w:rPr>
        <w:t xml:space="preserve">   </w:t>
      </w:r>
      <w:r w:rsidRPr="00B04E68">
        <w:rPr>
          <w:b/>
        </w:rPr>
        <w:t>СЛУЖЕБНЫЕ ЧАСТИ РЕЧИ.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Предлог</w:t>
      </w:r>
    </w:p>
    <w:p w:rsidR="00D658DB" w:rsidRPr="00B04E68" w:rsidRDefault="00D658DB" w:rsidP="00F56BEA">
      <w:pPr>
        <w:pStyle w:val="a4"/>
        <w:jc w:val="both"/>
      </w:pPr>
      <w:r w:rsidRPr="00B04E68">
        <w:t>Предлог как служебная часть речи. Особенности употребления предлогов. Морфологический разбор предлогов. Правописание предлогов.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Союзы и союзные слова</w:t>
      </w:r>
    </w:p>
    <w:p w:rsidR="00D658DB" w:rsidRPr="00B04E68" w:rsidRDefault="00D658DB" w:rsidP="00F56BEA">
      <w:pPr>
        <w:pStyle w:val="a4"/>
        <w:jc w:val="both"/>
      </w:pPr>
      <w:r w:rsidRPr="00B04E68">
        <w:t>Союз как служебная часть речи. Союзные слова. Классификация союзов по значению, употреблению, структуре. Подчинительные союзы и союзные слова. Морфологический разбор союзов. Правописание союзов.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  <w:bCs/>
        </w:rPr>
        <w:t xml:space="preserve">   </w:t>
      </w:r>
      <w:r w:rsidR="00D658DB" w:rsidRPr="00B04E68">
        <w:rPr>
          <w:b/>
          <w:bCs/>
        </w:rPr>
        <w:t>Частицы</w:t>
      </w:r>
    </w:p>
    <w:p w:rsidR="00D658DB" w:rsidRPr="00B04E68" w:rsidRDefault="00D658DB" w:rsidP="00F56BEA">
      <w:pPr>
        <w:pStyle w:val="a4"/>
        <w:jc w:val="both"/>
      </w:pPr>
      <w:r w:rsidRPr="00B04E68">
        <w:t>Частица как служебная часть речи. Разряды частиц. Морфологический разбор частиц.</w:t>
      </w:r>
    </w:p>
    <w:p w:rsidR="00D658DB" w:rsidRPr="00B04E68" w:rsidRDefault="00D658DB" w:rsidP="00F56BEA">
      <w:pPr>
        <w:pStyle w:val="a4"/>
        <w:jc w:val="both"/>
      </w:pPr>
      <w:r w:rsidRPr="00B04E68">
        <w:t xml:space="preserve">Правописание частиц. Раздельное и дефисное написание частиц. Частицы </w:t>
      </w:r>
      <w:r w:rsidRPr="00B04E68">
        <w:rPr>
          <w:i/>
          <w:iCs/>
        </w:rPr>
        <w:t xml:space="preserve">НЕ </w:t>
      </w:r>
      <w:r w:rsidRPr="00B04E68">
        <w:t xml:space="preserve">и </w:t>
      </w:r>
      <w:r w:rsidRPr="00B04E68">
        <w:rPr>
          <w:i/>
          <w:iCs/>
        </w:rPr>
        <w:t xml:space="preserve">НИ, </w:t>
      </w:r>
      <w:r w:rsidRPr="00B04E68">
        <w:t xml:space="preserve">их значение и употребление. Слитное и раздельное написание  </w:t>
      </w:r>
      <w:r w:rsidRPr="00B04E68">
        <w:rPr>
          <w:i/>
          <w:iCs/>
        </w:rPr>
        <w:t xml:space="preserve">НЕ </w:t>
      </w:r>
      <w:r w:rsidRPr="00B04E68">
        <w:t xml:space="preserve">и </w:t>
      </w:r>
      <w:r w:rsidRPr="00B04E68">
        <w:rPr>
          <w:i/>
          <w:iCs/>
        </w:rPr>
        <w:t xml:space="preserve">НИ </w:t>
      </w:r>
      <w:r w:rsidRPr="00B04E68">
        <w:t>с различными частями речи.</w:t>
      </w:r>
    </w:p>
    <w:p w:rsidR="00D658DB" w:rsidRPr="00B04E68" w:rsidRDefault="0098280A" w:rsidP="00F56BEA">
      <w:pPr>
        <w:pStyle w:val="a4"/>
        <w:jc w:val="both"/>
        <w:rPr>
          <w:b/>
        </w:rPr>
      </w:pPr>
      <w:r>
        <w:rPr>
          <w:b/>
        </w:rPr>
        <w:t xml:space="preserve">   </w:t>
      </w:r>
      <w:r w:rsidR="00D658DB" w:rsidRPr="00B04E68">
        <w:rPr>
          <w:b/>
        </w:rPr>
        <w:t>Междометие. Звукоподражательные слова</w:t>
      </w:r>
    </w:p>
    <w:p w:rsidR="00D658DB" w:rsidRPr="00B04E68" w:rsidRDefault="00D658DB" w:rsidP="00F56BEA">
      <w:pPr>
        <w:pStyle w:val="a4"/>
        <w:jc w:val="both"/>
      </w:pPr>
      <w:r w:rsidRPr="00B04E68">
        <w:t>Междометие как особый разряд слов. Звукоподражательные слова.</w:t>
      </w:r>
    </w:p>
    <w:p w:rsidR="00D658DB" w:rsidRPr="00B04E68" w:rsidRDefault="00D658DB" w:rsidP="00F56BEA">
      <w:pPr>
        <w:pStyle w:val="a4"/>
        <w:jc w:val="both"/>
      </w:pPr>
      <w:r w:rsidRPr="00B04E68">
        <w:t>Морфологический разбор междометий. Правописание междометий. Функционально-стилистические особенности употребления</w:t>
      </w:r>
    </w:p>
    <w:p w:rsidR="00D658DB" w:rsidRPr="00B04E68" w:rsidRDefault="00D658DB" w:rsidP="00F56BEA">
      <w:pPr>
        <w:pStyle w:val="a4"/>
        <w:jc w:val="both"/>
      </w:pPr>
      <w:r w:rsidRPr="00B04E68">
        <w:t xml:space="preserve">междометий. </w:t>
      </w:r>
    </w:p>
    <w:p w:rsidR="004204E8" w:rsidRPr="004204E8" w:rsidRDefault="0098280A" w:rsidP="00F56B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4204E8">
        <w:rPr>
          <w:rFonts w:ascii="Times New Roman" w:hAnsi="Times New Roman" w:cs="Times New Roman"/>
          <w:b/>
          <w:sz w:val="24"/>
          <w:szCs w:val="24"/>
        </w:rPr>
        <w:t>РЕЧЬ. РЕЧЕВОЕ ОБЩЕНИЕ</w:t>
      </w:r>
    </w:p>
    <w:p w:rsidR="0098280A" w:rsidRPr="0098280A" w:rsidRDefault="0098280A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>Речь как деятельность. Виды речевой деятельности: чтение, аудирование, говорение, письмо.</w:t>
      </w:r>
    </w:p>
    <w:p w:rsidR="0098280A" w:rsidRPr="0098280A" w:rsidRDefault="0098280A" w:rsidP="00F56BEA">
      <w:pPr>
        <w:jc w:val="both"/>
        <w:rPr>
          <w:rFonts w:ascii="Times New Roman" w:hAnsi="Times New Roman" w:cs="Times New Roman"/>
          <w:sz w:val="24"/>
          <w:szCs w:val="24"/>
        </w:rPr>
      </w:pPr>
      <w:r w:rsidRPr="0098280A">
        <w:rPr>
          <w:rFonts w:ascii="Times New Roman" w:hAnsi="Times New Roman" w:cs="Times New Roman"/>
          <w:sz w:val="24"/>
          <w:szCs w:val="24"/>
        </w:rPr>
        <w:t xml:space="preserve">Речевое общение и его основные элементы. Виды речевого общения. Сферы и ситуации речевого общения. Компоненты речевой </w:t>
      </w:r>
      <w:r w:rsidRPr="0098280A">
        <w:rPr>
          <w:rFonts w:ascii="Times New Roman" w:hAnsi="Times New Roman" w:cs="Times New Roman"/>
          <w:sz w:val="24"/>
          <w:szCs w:val="24"/>
        </w:rPr>
        <w:lastRenderedPageBreak/>
        <w:t>ситуации.</w:t>
      </w:r>
    </w:p>
    <w:p w:rsidR="00D658DB" w:rsidRDefault="0098280A" w:rsidP="00F56BEA">
      <w:pPr>
        <w:jc w:val="both"/>
        <w:rPr>
          <w:b/>
          <w:bCs/>
        </w:rPr>
      </w:pPr>
      <w:r w:rsidRPr="0098280A">
        <w:rPr>
          <w:rFonts w:ascii="Times New Roman" w:hAnsi="Times New Roman" w:cs="Times New Roman"/>
          <w:sz w:val="24"/>
          <w:szCs w:val="24"/>
        </w:rPr>
        <w:t>Монологическая и диалогическая речь. Развитие навыков монологической и диалогической речи. Создание устных и письменных монологических и диалогических высказываний различных типов и жанров в научной, социально-культурной и деловой сферах общения.</w:t>
      </w:r>
    </w:p>
    <w:p w:rsidR="00D658DB" w:rsidRPr="0098280A" w:rsidRDefault="00D658DB" w:rsidP="00F56BE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54A64" w:rsidRDefault="00954A64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2489" w:rsidRDefault="00182489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82489" w:rsidRDefault="00182489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7375B" w:rsidRDefault="00F7375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658DB" w:rsidRPr="00F56BEA" w:rsidRDefault="00D658D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BEA">
        <w:rPr>
          <w:rFonts w:ascii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D658DB" w:rsidRPr="00F56BEA" w:rsidRDefault="00D658DB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6BEA">
        <w:rPr>
          <w:rFonts w:ascii="Times New Roman" w:hAnsi="Times New Roman" w:cs="Times New Roman"/>
          <w:b/>
          <w:bCs/>
          <w:sz w:val="24"/>
          <w:szCs w:val="24"/>
        </w:rPr>
        <w:t>10 класс</w:t>
      </w:r>
    </w:p>
    <w:p w:rsidR="00A1072C" w:rsidRPr="00F56BEA" w:rsidRDefault="00A1072C" w:rsidP="00A1072C">
      <w:pPr>
        <w:tabs>
          <w:tab w:val="left" w:pos="144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8931"/>
        <w:gridCol w:w="1134"/>
        <w:gridCol w:w="1275"/>
        <w:gridCol w:w="1843"/>
      </w:tblGrid>
      <w:tr w:rsidR="00A1072C" w:rsidRPr="00F56BEA" w:rsidTr="002D1403">
        <w:tc>
          <w:tcPr>
            <w:tcW w:w="1134" w:type="dxa"/>
            <w:vMerge w:val="restart"/>
          </w:tcPr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раздела </w:t>
            </w:r>
            <w:proofErr w:type="gramStart"/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931" w:type="dxa"/>
            <w:vMerge w:val="restart"/>
            <w:vAlign w:val="center"/>
          </w:tcPr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 раздела</w:t>
            </w:r>
          </w:p>
        </w:tc>
        <w:tc>
          <w:tcPr>
            <w:tcW w:w="1134" w:type="dxa"/>
            <w:vMerge w:val="restart"/>
          </w:tcPr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3118" w:type="dxa"/>
            <w:gridSpan w:val="2"/>
          </w:tcPr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том числе</w:t>
            </w:r>
          </w:p>
        </w:tc>
      </w:tr>
      <w:tr w:rsidR="00A1072C" w:rsidRPr="00F56BEA" w:rsidTr="002D1403">
        <w:tc>
          <w:tcPr>
            <w:tcW w:w="1134" w:type="dxa"/>
            <w:vMerge/>
          </w:tcPr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vMerge/>
          </w:tcPr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Развития речи</w:t>
            </w:r>
          </w:p>
        </w:tc>
        <w:tc>
          <w:tcPr>
            <w:tcW w:w="1843" w:type="dxa"/>
          </w:tcPr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Контрольных работ</w:t>
            </w:r>
          </w:p>
        </w:tc>
      </w:tr>
      <w:tr w:rsidR="00A1072C" w:rsidRPr="00F56BEA" w:rsidTr="002D1403">
        <w:tc>
          <w:tcPr>
            <w:tcW w:w="1134" w:type="dxa"/>
          </w:tcPr>
          <w:p w:rsidR="00A1072C" w:rsidRPr="003F0111" w:rsidRDefault="00A1072C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931" w:type="dxa"/>
          </w:tcPr>
          <w:p w:rsidR="00A1072C" w:rsidRPr="003F0111" w:rsidRDefault="00A1072C" w:rsidP="00F13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Введение.</w:t>
            </w:r>
          </w:p>
        </w:tc>
        <w:tc>
          <w:tcPr>
            <w:tcW w:w="1134" w:type="dxa"/>
          </w:tcPr>
          <w:p w:rsidR="00A1072C" w:rsidRPr="003F0111" w:rsidRDefault="00A1072C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1072C" w:rsidRPr="00F56BEA" w:rsidRDefault="00A1072C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1.1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Общие сведения о языке. Основные разделы науки о языке.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Язык как система. Основные уровни языка. Взаимосвязь различных единиц и уровней языка.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931" w:type="dxa"/>
          </w:tcPr>
          <w:p w:rsidR="003F0111" w:rsidRPr="003F0111" w:rsidRDefault="003F0111" w:rsidP="00F13E63">
            <w:pPr>
              <w:pStyle w:val="a4"/>
              <w:jc w:val="both"/>
              <w:rPr>
                <w:b/>
              </w:rPr>
            </w:pPr>
            <w:r w:rsidRPr="003F0111">
              <w:rPr>
                <w:b/>
                <w:bCs/>
              </w:rPr>
              <w:t xml:space="preserve">Лексика. Фразеология. Лексикография. </w:t>
            </w:r>
          </w:p>
        </w:tc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662">
              <w:rPr>
                <w:rFonts w:ascii="Times New Roman" w:hAnsi="Times New Roman" w:cs="Times New Roman"/>
                <w:sz w:val="24"/>
                <w:szCs w:val="24"/>
              </w:rPr>
              <w:t xml:space="preserve">Формы существования русского национального языка (литературный язык, просторечие, народные говоры, профессиональные разновидности, жаргон, арго).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Слово и его значение. Однозначность и многозначность слов.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Изобразительно-выразительные средства русского языка.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Омонимы. Паронимы. Их употребление.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Синонимы. Антонимы. Их употребление.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662">
              <w:rPr>
                <w:rFonts w:ascii="Times New Roman" w:hAnsi="Times New Roman" w:cs="Times New Roman"/>
                <w:sz w:val="24"/>
                <w:szCs w:val="24"/>
              </w:rPr>
              <w:t xml:space="preserve">Активные процессы в русском языке на современном этапе. Взаимообогащение языков как результат взаимодействия национальных культур.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Происхождение  и употребление  лексики.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8931" w:type="dxa"/>
          </w:tcPr>
          <w:p w:rsidR="003F0111" w:rsidRPr="00B04E68" w:rsidRDefault="003F0111" w:rsidP="00F13E63">
            <w:pPr>
              <w:pStyle w:val="a4"/>
              <w:jc w:val="both"/>
            </w:pPr>
            <w:r w:rsidRPr="00E52F75">
              <w:t xml:space="preserve">Фразеология. </w:t>
            </w:r>
            <w:r w:rsidRPr="00B04E68">
              <w:t xml:space="preserve">Фразеологические единицы и их употребление. </w:t>
            </w:r>
          </w:p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Лексикография.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931" w:type="dxa"/>
          </w:tcPr>
          <w:p w:rsidR="003F0111" w:rsidRPr="003F0111" w:rsidRDefault="003F0111" w:rsidP="00F13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Фонетика. Графика. Орфоэпия.</w:t>
            </w:r>
          </w:p>
        </w:tc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pStyle w:val="a4"/>
              <w:jc w:val="both"/>
            </w:pPr>
            <w:r w:rsidRPr="00E52F75">
              <w:t>Основные понятия фонетики, графики, орфоэпии. Звуки и буквы. Позиционные и исторические чередования звуков.</w:t>
            </w:r>
            <w:r w:rsidRPr="00B04E68">
              <w:t xml:space="preserve"> Фонетический разбор. 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10">
              <w:rPr>
                <w:rFonts w:ascii="Times New Roman" w:hAnsi="Times New Roman" w:cs="Times New Roman"/>
                <w:sz w:val="24"/>
              </w:rPr>
              <w:t>Орфоэпия.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Основные правила произношения гласных и согласных звуков.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Ударение.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</w:t>
            </w:r>
            <w:r w:rsidRPr="001B6390">
              <w:rPr>
                <w:rFonts w:ascii="Times New Roman" w:hAnsi="Times New Roman" w:cs="Times New Roman"/>
                <w:bCs/>
                <w:sz w:val="24"/>
                <w:szCs w:val="24"/>
              </w:rPr>
              <w:t>Лексика. Фразеология. Лексикография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1B63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Фонетика. Графика. Орфоэпия».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931" w:type="dxa"/>
          </w:tcPr>
          <w:p w:rsidR="003F0111" w:rsidRPr="003F0111" w:rsidRDefault="003F0111" w:rsidP="00F13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Морфемика и словообразование.  </w:t>
            </w:r>
          </w:p>
        </w:tc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E10">
              <w:rPr>
                <w:rFonts w:ascii="Times New Roman" w:hAnsi="Times New Roman" w:cs="Times New Roman"/>
                <w:sz w:val="24"/>
              </w:rPr>
              <w:t xml:space="preserve">Основные понятия морфемики и словообразования.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Состав слова. Морфемы корневые и аффиксальные.</w:t>
            </w:r>
            <w:r w:rsidRPr="00B04E68">
              <w:t xml:space="preserve"> </w:t>
            </w:r>
            <w:r w:rsidRPr="00227E49">
              <w:rPr>
                <w:rFonts w:ascii="Times New Roman" w:hAnsi="Times New Roman" w:cs="Times New Roman"/>
                <w:sz w:val="24"/>
              </w:rPr>
              <w:t>Основа слова.</w:t>
            </w:r>
            <w:r w:rsidRPr="00B04E68">
              <w:t xml:space="preserve"> </w:t>
            </w:r>
            <w:r w:rsidRPr="00227E49">
              <w:rPr>
                <w:rFonts w:ascii="Times New Roman" w:hAnsi="Times New Roman" w:cs="Times New Roman"/>
                <w:sz w:val="24"/>
              </w:rPr>
              <w:t>Морфемный разбор слова.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 xml:space="preserve">Словообразование. </w:t>
            </w:r>
            <w:r w:rsidRPr="00227E49">
              <w:rPr>
                <w:rFonts w:ascii="Times New Roman" w:hAnsi="Times New Roman" w:cs="Times New Roman"/>
                <w:sz w:val="24"/>
              </w:rPr>
              <w:t>Понятие словообразовательной цепочки.</w:t>
            </w:r>
            <w:r w:rsidRPr="00227E49">
              <w:rPr>
                <w:sz w:val="24"/>
              </w:rPr>
              <w:t xml:space="preserve"> </w:t>
            </w: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разбор.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Морфологические и неморфологические способы словообразования.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Основные способы формообразования в современном русском языке.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4.5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proofErr w:type="gramEnd"/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/Р </w:t>
            </w:r>
            <w:r w:rsidRPr="0098280A">
              <w:rPr>
                <w:rFonts w:ascii="Times New Roman" w:hAnsi="Times New Roman" w:cs="Times New Roman"/>
                <w:sz w:val="24"/>
                <w:szCs w:val="24"/>
              </w:rPr>
              <w:t>Речь как деятельность. Виды речевой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Лингвистический анализ текста.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931" w:type="dxa"/>
          </w:tcPr>
          <w:p w:rsidR="003F0111" w:rsidRPr="003F0111" w:rsidRDefault="003F0111" w:rsidP="00F13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МОРФОЛОГИЯ И ОРФОГРАФИЯ.</w:t>
            </w:r>
          </w:p>
          <w:p w:rsidR="003F0111" w:rsidRPr="003F0111" w:rsidRDefault="003F0111" w:rsidP="00F13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Орфография. </w:t>
            </w:r>
          </w:p>
        </w:tc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Основные понятия морфологии и орфографии. Взаимосвязь морфологии и орфографии. Принципы русской орфографии.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и непроверяемые безударные гласные в </w:t>
            </w:r>
            <w:proofErr w:type="gramStart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Чередующиеся гласные в </w:t>
            </w:r>
            <w:proofErr w:type="gramStart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Употребление гласных после шипящих и Ц.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pStyle w:val="a4"/>
              <w:jc w:val="both"/>
            </w:pPr>
            <w:r w:rsidRPr="00E127D1">
              <w:t xml:space="preserve">Правописание звонких и глухих согласных, непроизносимых согласных и сочетаний </w:t>
            </w:r>
            <w:r w:rsidRPr="00E127D1">
              <w:rPr>
                <w:i/>
                <w:iCs/>
              </w:rPr>
              <w:t xml:space="preserve">СЧ, ЗЧ, </w:t>
            </w:r>
            <w:r w:rsidRPr="00E127D1">
              <w:rPr>
                <w:bCs/>
                <w:i/>
                <w:iCs/>
              </w:rPr>
              <w:t xml:space="preserve">ТЧ, ЖЧ, </w:t>
            </w:r>
            <w:r w:rsidRPr="00E127D1">
              <w:rPr>
                <w:i/>
                <w:iCs/>
              </w:rPr>
              <w:t>СТЧ, ЗДЧ.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Правописание удвоенных согласных.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Правописание гласных и согласных в приставках.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Приставки ПР</w:t>
            </w:r>
            <w:proofErr w:type="gramStart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 и ПРИ-.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Гласные И </w:t>
            </w:r>
            <w:proofErr w:type="spellStart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E127D1">
              <w:rPr>
                <w:rFonts w:ascii="Times New Roman" w:hAnsi="Times New Roman" w:cs="Times New Roman"/>
                <w:sz w:val="24"/>
                <w:szCs w:val="24"/>
              </w:rPr>
              <w:t xml:space="preserve"> после приставок.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Употребление Ъ и Ь.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Употребление прописных и строчных  букв. Правила переноса слов.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lastRenderedPageBreak/>
              <w:t>5.13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127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proofErr w:type="gramEnd"/>
            <w:r w:rsidRPr="00E127D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/Р </w:t>
            </w: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Речевое общение и его основные элементы. Виды речевого общения. Сферы и ситуации речевого общения. Компоненты речевой ситуации.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«Орфография».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5.15</w:t>
            </w:r>
          </w:p>
        </w:tc>
        <w:tc>
          <w:tcPr>
            <w:tcW w:w="8931" w:type="dxa"/>
          </w:tcPr>
          <w:p w:rsidR="003F0111" w:rsidRPr="00E127D1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7D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3F0111" w:rsidTr="002D1403"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931" w:type="dxa"/>
          </w:tcPr>
          <w:p w:rsidR="003F0111" w:rsidRPr="003F0111" w:rsidRDefault="003F0111" w:rsidP="00F13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Самостоятельные части речи. </w:t>
            </w:r>
          </w:p>
        </w:tc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275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pStyle w:val="a4"/>
              <w:jc w:val="both"/>
            </w:pPr>
            <w:r w:rsidRPr="00E52F75">
              <w:t>Имя существительное как часть речи.</w:t>
            </w:r>
            <w:r w:rsidRPr="00B04E68">
              <w:t xml:space="preserve"> Морфологический разбор имен существительных.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падежных окончаний имён существительных.</w:t>
            </w:r>
            <w:r w:rsidRPr="00B04E68">
              <w:t xml:space="preserve"> </w:t>
            </w:r>
            <w:r w:rsidRPr="00E127D1">
              <w:rPr>
                <w:rFonts w:ascii="Times New Roman" w:hAnsi="Times New Roman" w:cs="Times New Roman"/>
                <w:sz w:val="24"/>
              </w:rPr>
              <w:t>Варианты падежных окончаний.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Гласные в суффиксах имён существительных.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имён существительных.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pStyle w:val="a4"/>
              <w:jc w:val="both"/>
            </w:pPr>
            <w:r w:rsidRPr="00E52F75">
              <w:t>Имя прилагательное как часть речи.</w:t>
            </w:r>
            <w:r w:rsidRPr="00B04E68">
              <w:t xml:space="preserve"> Морфологический разбор имен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имён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суффиксов имён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Н и НН в суффиксах имён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сложных имён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6.10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Р</w:t>
            </w:r>
            <w:proofErr w:type="gramEnd"/>
            <w:r w:rsidRPr="00E52F7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/Р </w:t>
            </w:r>
            <w:r w:rsidRPr="0098280A">
              <w:rPr>
                <w:rFonts w:ascii="Times New Roman" w:hAnsi="Times New Roman" w:cs="Times New Roman"/>
                <w:sz w:val="24"/>
                <w:szCs w:val="24"/>
              </w:rPr>
              <w:t>Монологическая и диалогическая речь. Развитие навыков монологической и диалогической речи.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6.11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Имя числительное как часть речи.</w:t>
            </w:r>
            <w:r w:rsidRPr="00E127D1">
              <w:rPr>
                <w:rFonts w:ascii="Times New Roman" w:hAnsi="Times New Roman" w:cs="Times New Roman"/>
                <w:sz w:val="24"/>
              </w:rPr>
              <w:t xml:space="preserve"> Морфологический разбор числительных.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6.12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pStyle w:val="a4"/>
              <w:jc w:val="both"/>
            </w:pPr>
            <w:r w:rsidRPr="00B04E68">
              <w:t>Особенности склонения имен числительных.</w:t>
            </w:r>
            <w:r>
              <w:t xml:space="preserve"> </w:t>
            </w:r>
            <w:r w:rsidRPr="00B04E68">
              <w:t>Правописание имен числительных.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6.13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Употребление имён числительных в речи.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6.14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pStyle w:val="a4"/>
              <w:jc w:val="both"/>
            </w:pPr>
            <w:r w:rsidRPr="00E52F75">
              <w:t>Местоимение как часть речи.</w:t>
            </w:r>
            <w:r w:rsidRPr="00B04E68">
              <w:t xml:space="preserve"> Разряды местоимений.</w:t>
            </w:r>
            <w:r>
              <w:t xml:space="preserve"> </w:t>
            </w:r>
            <w:r w:rsidRPr="00B04E68">
              <w:t>Значение, стилистические и грамматические особенности употребления местоимений. Морфологический разбор местоимений.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6.15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местоимений.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№3 по теме «Самостоятельные части речи». 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6.17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Глагол как часть речи.</w:t>
            </w:r>
            <w:r w:rsidRPr="00B04E68">
              <w:t xml:space="preserve"> </w:t>
            </w:r>
            <w:r w:rsidRPr="00B506C4">
              <w:rPr>
                <w:rFonts w:ascii="Times New Roman" w:hAnsi="Times New Roman" w:cs="Times New Roman"/>
                <w:sz w:val="24"/>
              </w:rPr>
              <w:t>Основные грамматические категории и формы глагола.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6.18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Спряжение глагола.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6.19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глаголов.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Причастие как особая глагольная форма.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6.21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Образование причастий. Правописание суффиксов причастий.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6.22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Н и НН в причастиях и отглагольных прилагательных.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6.23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Деепричастие как особая глагольная форма.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6.24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Образование деепричастий.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6.25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Наречие как часть речи.</w:t>
            </w:r>
            <w:r w:rsidRPr="00B04E68">
              <w:t xml:space="preserve"> </w:t>
            </w:r>
            <w:r w:rsidRPr="00B506C4">
              <w:rPr>
                <w:rFonts w:ascii="Times New Roman" w:hAnsi="Times New Roman" w:cs="Times New Roman"/>
                <w:sz w:val="24"/>
              </w:rPr>
              <w:t>Разряды наречий. Морфологический разбор наречий.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6.26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наречий.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6.27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Грамматические особенности слов категории состояния.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6.28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по теме «Самостоятельные части речи».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931" w:type="dxa"/>
          </w:tcPr>
          <w:p w:rsidR="003F0111" w:rsidRPr="003F0111" w:rsidRDefault="003F0111" w:rsidP="00F13E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Служебные части речи.</w:t>
            </w:r>
          </w:p>
        </w:tc>
        <w:tc>
          <w:tcPr>
            <w:tcW w:w="1134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3F0111" w:rsidRPr="003F0111" w:rsidRDefault="003F0111" w:rsidP="00F13E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011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Предлог как служебная часть речи.</w:t>
            </w:r>
            <w:r w:rsidRPr="00B04E68">
              <w:t xml:space="preserve"> </w:t>
            </w:r>
            <w:r w:rsidRPr="00B506C4">
              <w:rPr>
                <w:rFonts w:ascii="Times New Roman" w:hAnsi="Times New Roman" w:cs="Times New Roman"/>
                <w:sz w:val="24"/>
              </w:rPr>
              <w:t>Особенности употребления предлогов. Морфологический разбор предлогов.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Правописание предлогов.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Союз как служебная часть речи. Союзные слова.</w:t>
            </w:r>
            <w:r w:rsidR="00475977" w:rsidRPr="00E52F75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союзов.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8931" w:type="dxa"/>
          </w:tcPr>
          <w:p w:rsidR="003F0111" w:rsidRPr="00E52F75" w:rsidRDefault="00475977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Частица  как служебная часть речи. Правописание частиц.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8931" w:type="dxa"/>
          </w:tcPr>
          <w:p w:rsidR="003F0111" w:rsidRPr="00E52F75" w:rsidRDefault="00475977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Слитное и раздельное написание НЕ и НИ с различными частями речи.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8931" w:type="dxa"/>
          </w:tcPr>
          <w:p w:rsidR="003F0111" w:rsidRPr="00E52F75" w:rsidRDefault="00475977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Междометие как особый разряд слов. Звукоподражательные слова.</w:t>
            </w:r>
            <w:r w:rsidRPr="00B04E68">
              <w:t xml:space="preserve"> </w:t>
            </w:r>
            <w:r w:rsidRPr="00B506C4">
              <w:rPr>
                <w:rFonts w:ascii="Times New Roman" w:hAnsi="Times New Roman" w:cs="Times New Roman"/>
                <w:sz w:val="24"/>
              </w:rPr>
              <w:t>Правописание междометий.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8931" w:type="dxa"/>
          </w:tcPr>
          <w:p w:rsidR="003F0111" w:rsidRPr="00E52F75" w:rsidRDefault="00475977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8931" w:type="dxa"/>
          </w:tcPr>
          <w:p w:rsidR="003F0111" w:rsidRPr="00E52F75" w:rsidRDefault="00475977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F7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Подведение итогов за год.</w:t>
            </w: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F0111" w:rsidRPr="00E52F75" w:rsidRDefault="003F0111" w:rsidP="00F13E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134" w:type="dxa"/>
          </w:tcPr>
          <w:p w:rsidR="003F0111" w:rsidRPr="00E52F75" w:rsidRDefault="003F0111" w:rsidP="00F13E63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8931" w:type="dxa"/>
          </w:tcPr>
          <w:p w:rsidR="003F0111" w:rsidRPr="00230E10" w:rsidRDefault="003F0111" w:rsidP="00F13E63">
            <w:pPr>
              <w:jc w:val="both"/>
              <w:rPr>
                <w:b/>
                <w:bCs/>
              </w:rPr>
            </w:pPr>
          </w:p>
        </w:tc>
        <w:tc>
          <w:tcPr>
            <w:tcW w:w="1134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111" w:rsidRPr="00F56BEA" w:rsidTr="002D1403">
        <w:tc>
          <w:tcPr>
            <w:tcW w:w="10065" w:type="dxa"/>
            <w:gridSpan w:val="2"/>
          </w:tcPr>
          <w:p w:rsidR="003F0111" w:rsidRPr="00F56BEA" w:rsidRDefault="003F0111" w:rsidP="00F13E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134" w:type="dxa"/>
          </w:tcPr>
          <w:p w:rsidR="003F0111" w:rsidRPr="00F56BEA" w:rsidRDefault="00475977" w:rsidP="00F13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275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F0111" w:rsidRPr="00F56BEA" w:rsidRDefault="003F0111" w:rsidP="00F13E6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6B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:rsidR="00A1072C" w:rsidRPr="00F56BEA" w:rsidRDefault="00A1072C" w:rsidP="00A10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72C" w:rsidRPr="00F56BEA" w:rsidRDefault="00A1072C" w:rsidP="00A107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6BEA" w:rsidRPr="00F56BEA" w:rsidRDefault="00F56BEA" w:rsidP="0098280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56BEA" w:rsidRPr="00F56BEA" w:rsidSect="00B5736E">
      <w:pgSz w:w="16838" w:h="11906" w:orient="landscape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0FE0954"/>
    <w:multiLevelType w:val="hybridMultilevel"/>
    <w:tmpl w:val="0CC8A4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522E3"/>
    <w:multiLevelType w:val="hybridMultilevel"/>
    <w:tmpl w:val="F170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07EB7"/>
    <w:multiLevelType w:val="hybridMultilevel"/>
    <w:tmpl w:val="FF38AC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51CD5B05"/>
    <w:multiLevelType w:val="hybridMultilevel"/>
    <w:tmpl w:val="1F16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F14E03"/>
    <w:multiLevelType w:val="hybridMultilevel"/>
    <w:tmpl w:val="1944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54F86"/>
    <w:multiLevelType w:val="hybridMultilevel"/>
    <w:tmpl w:val="3E64D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B3E5D"/>
    <w:multiLevelType w:val="hybridMultilevel"/>
    <w:tmpl w:val="740211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3EF0379"/>
    <w:multiLevelType w:val="hybridMultilevel"/>
    <w:tmpl w:val="C7B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B53878"/>
    <w:multiLevelType w:val="hybridMultilevel"/>
    <w:tmpl w:val="1F9E3D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F93969"/>
    <w:multiLevelType w:val="hybridMultilevel"/>
    <w:tmpl w:val="5D6EDF6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65DBE"/>
    <w:rsid w:val="00005A8A"/>
    <w:rsid w:val="000E02E0"/>
    <w:rsid w:val="001076A9"/>
    <w:rsid w:val="00182489"/>
    <w:rsid w:val="001F5D9B"/>
    <w:rsid w:val="0029786E"/>
    <w:rsid w:val="002D1403"/>
    <w:rsid w:val="002D60B9"/>
    <w:rsid w:val="003201C3"/>
    <w:rsid w:val="00365DBE"/>
    <w:rsid w:val="003F0111"/>
    <w:rsid w:val="004204E8"/>
    <w:rsid w:val="0043523A"/>
    <w:rsid w:val="00475977"/>
    <w:rsid w:val="004A7480"/>
    <w:rsid w:val="004B49FF"/>
    <w:rsid w:val="00526836"/>
    <w:rsid w:val="0059743E"/>
    <w:rsid w:val="00643DA8"/>
    <w:rsid w:val="00655CDF"/>
    <w:rsid w:val="006A0DAA"/>
    <w:rsid w:val="00702205"/>
    <w:rsid w:val="00754213"/>
    <w:rsid w:val="00795D71"/>
    <w:rsid w:val="008860A2"/>
    <w:rsid w:val="008928AF"/>
    <w:rsid w:val="00926A3F"/>
    <w:rsid w:val="00954A64"/>
    <w:rsid w:val="0098280A"/>
    <w:rsid w:val="00A1072C"/>
    <w:rsid w:val="00A170C8"/>
    <w:rsid w:val="00A41999"/>
    <w:rsid w:val="00A55A5B"/>
    <w:rsid w:val="00A6682A"/>
    <w:rsid w:val="00A75FD2"/>
    <w:rsid w:val="00B04E68"/>
    <w:rsid w:val="00B5736E"/>
    <w:rsid w:val="00B64105"/>
    <w:rsid w:val="00B83DE6"/>
    <w:rsid w:val="00C02782"/>
    <w:rsid w:val="00C30E4F"/>
    <w:rsid w:val="00C37053"/>
    <w:rsid w:val="00C7263E"/>
    <w:rsid w:val="00CC40AE"/>
    <w:rsid w:val="00D0520D"/>
    <w:rsid w:val="00D658DB"/>
    <w:rsid w:val="00D82336"/>
    <w:rsid w:val="00D93210"/>
    <w:rsid w:val="00D97491"/>
    <w:rsid w:val="00DB5721"/>
    <w:rsid w:val="00DC4231"/>
    <w:rsid w:val="00E11402"/>
    <w:rsid w:val="00E35A3A"/>
    <w:rsid w:val="00E77677"/>
    <w:rsid w:val="00EC6F68"/>
    <w:rsid w:val="00ED4D9A"/>
    <w:rsid w:val="00F13E63"/>
    <w:rsid w:val="00F56BEA"/>
    <w:rsid w:val="00F7375B"/>
    <w:rsid w:val="00F77599"/>
    <w:rsid w:val="00FB160B"/>
    <w:rsid w:val="00FC108D"/>
    <w:rsid w:val="00FC14E2"/>
    <w:rsid w:val="00FE0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65DBE"/>
    <w:pPr>
      <w:keepNext/>
      <w:keepLines/>
      <w:widowControl/>
      <w:numPr>
        <w:numId w:val="1"/>
      </w:numPr>
      <w:overflowPunct w:val="0"/>
      <w:autoSpaceDN/>
      <w:adjustRightInd/>
      <w:spacing w:before="480"/>
      <w:textAlignment w:val="baseline"/>
      <w:outlineLvl w:val="0"/>
    </w:pPr>
    <w:rPr>
      <w:rFonts w:ascii="Cambria" w:hAnsi="Cambria" w:cs="Cambria"/>
      <w:b/>
      <w:color w:val="008080"/>
      <w:sz w:val="28"/>
      <w:lang w:eastAsia="zh-CN"/>
    </w:rPr>
  </w:style>
  <w:style w:type="paragraph" w:styleId="2">
    <w:name w:val="heading 2"/>
    <w:basedOn w:val="a"/>
    <w:next w:val="a"/>
    <w:link w:val="20"/>
    <w:qFormat/>
    <w:rsid w:val="00365DBE"/>
    <w:pPr>
      <w:keepNext/>
      <w:keepLines/>
      <w:widowControl/>
      <w:numPr>
        <w:ilvl w:val="1"/>
        <w:numId w:val="1"/>
      </w:numPr>
      <w:overflowPunct w:val="0"/>
      <w:autoSpaceDN/>
      <w:adjustRightInd/>
      <w:spacing w:before="200"/>
      <w:textAlignment w:val="baseline"/>
      <w:outlineLvl w:val="1"/>
    </w:pPr>
    <w:rPr>
      <w:rFonts w:ascii="Cambria" w:hAnsi="Cambria" w:cs="Cambria"/>
      <w:b/>
      <w:color w:val="808080"/>
      <w:sz w:val="26"/>
      <w:lang w:eastAsia="zh-CN"/>
    </w:rPr>
  </w:style>
  <w:style w:type="paragraph" w:styleId="5">
    <w:name w:val="heading 5"/>
    <w:basedOn w:val="a"/>
    <w:next w:val="a"/>
    <w:link w:val="50"/>
    <w:qFormat/>
    <w:rsid w:val="00365DBE"/>
    <w:pPr>
      <w:widowControl/>
      <w:numPr>
        <w:ilvl w:val="4"/>
        <w:numId w:val="1"/>
      </w:numPr>
      <w:overflowPunct w:val="0"/>
      <w:autoSpaceDN/>
      <w:adjustRightInd/>
      <w:spacing w:before="240" w:after="60"/>
      <w:textAlignment w:val="baseline"/>
      <w:outlineLvl w:val="4"/>
    </w:pPr>
    <w:rPr>
      <w:rFonts w:ascii="Times New Roman" w:hAnsi="Times New Roman" w:cs="Times New Roman"/>
      <w:b/>
      <w:i/>
      <w:sz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65DBE"/>
    <w:rPr>
      <w:rFonts w:ascii="Cambria" w:eastAsia="Times New Roman" w:hAnsi="Cambria" w:cs="Cambria"/>
      <w:b/>
      <w:color w:val="008080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65DBE"/>
    <w:rPr>
      <w:rFonts w:ascii="Cambria" w:eastAsia="Times New Roman" w:hAnsi="Cambria" w:cs="Cambria"/>
      <w:b/>
      <w:color w:val="808080"/>
      <w:sz w:val="26"/>
      <w:szCs w:val="20"/>
      <w:lang w:eastAsia="zh-CN"/>
    </w:rPr>
  </w:style>
  <w:style w:type="character" w:customStyle="1" w:styleId="50">
    <w:name w:val="Заголовок 5 Знак"/>
    <w:basedOn w:val="a0"/>
    <w:link w:val="5"/>
    <w:rsid w:val="00365DBE"/>
    <w:rPr>
      <w:rFonts w:ascii="Times New Roman" w:eastAsia="Times New Roman" w:hAnsi="Times New Roman" w:cs="Times New Roman"/>
      <w:b/>
      <w:i/>
      <w:sz w:val="26"/>
      <w:szCs w:val="20"/>
      <w:lang w:eastAsia="zh-CN"/>
    </w:rPr>
  </w:style>
  <w:style w:type="paragraph" w:styleId="a3">
    <w:name w:val="List Paragraph"/>
    <w:basedOn w:val="a"/>
    <w:uiPriority w:val="34"/>
    <w:qFormat/>
    <w:rsid w:val="00DC4231"/>
    <w:pPr>
      <w:ind w:left="720"/>
      <w:contextualSpacing/>
    </w:pPr>
  </w:style>
  <w:style w:type="paragraph" w:styleId="a4">
    <w:name w:val="No Spacing"/>
    <w:basedOn w:val="a"/>
    <w:link w:val="a5"/>
    <w:qFormat/>
    <w:rsid w:val="00D658D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5">
    <w:name w:val="Без интервала Знак"/>
    <w:basedOn w:val="a0"/>
    <w:link w:val="a4"/>
    <w:uiPriority w:val="99"/>
    <w:locked/>
    <w:rsid w:val="00D65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726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26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232664-E666-4439-804B-6CEA0CA4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14</Pages>
  <Words>4536</Words>
  <Characters>25856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1</cp:lastModifiedBy>
  <cp:revision>16</cp:revision>
  <cp:lastPrinted>2020-09-02T19:25:00Z</cp:lastPrinted>
  <dcterms:created xsi:type="dcterms:W3CDTF">2018-08-26T17:58:00Z</dcterms:created>
  <dcterms:modified xsi:type="dcterms:W3CDTF">2021-09-17T14:53:00Z</dcterms:modified>
</cp:coreProperties>
</file>