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33" w:rsidRPr="00780EA9" w:rsidRDefault="00B22B33" w:rsidP="00B22B33">
      <w:pPr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 w:rsidRPr="00780EA9">
        <w:rPr>
          <w:rFonts w:ascii="Liberation Serif" w:hAnsi="Liberation Serif" w:cs="Liberation Serif"/>
          <w:sz w:val="24"/>
          <w:szCs w:val="24"/>
        </w:rPr>
        <w:t>УТВЕРЖДЕН</w:t>
      </w:r>
    </w:p>
    <w:p w:rsidR="00B22B33" w:rsidRPr="00780EA9" w:rsidRDefault="00B22B33" w:rsidP="00B22B33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108"/>
        <w:jc w:val="center"/>
        <w:rPr>
          <w:rFonts w:ascii="Liberation Serif" w:hAnsi="Liberation Serif" w:cs="Liberation Serif"/>
          <w:sz w:val="24"/>
          <w:szCs w:val="24"/>
        </w:rPr>
      </w:pPr>
      <w:r w:rsidRPr="00780EA9">
        <w:rPr>
          <w:rFonts w:ascii="Liberation Serif" w:hAnsi="Liberation Serif" w:cs="Liberation Serif"/>
          <w:sz w:val="24"/>
          <w:szCs w:val="24"/>
        </w:rPr>
        <w:t xml:space="preserve">                                                приказом</w:t>
      </w:r>
    </w:p>
    <w:p w:rsidR="00B22B33" w:rsidRPr="00780EA9" w:rsidRDefault="00B22B33" w:rsidP="00B22B33">
      <w:pPr>
        <w:tabs>
          <w:tab w:val="left" w:pos="5218"/>
        </w:tabs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 w:rsidRPr="00780EA9">
        <w:rPr>
          <w:rFonts w:ascii="Liberation Serif" w:hAnsi="Liberation Serif" w:cs="Liberation Serif"/>
          <w:sz w:val="24"/>
          <w:szCs w:val="24"/>
        </w:rPr>
        <w:t xml:space="preserve">от  </w:t>
      </w:r>
      <w:r w:rsidR="00D94BC2">
        <w:rPr>
          <w:rFonts w:ascii="Liberation Serif" w:hAnsi="Liberation Serif" w:cs="Liberation Serif"/>
          <w:sz w:val="24"/>
          <w:szCs w:val="24"/>
        </w:rPr>
        <w:t>19</w:t>
      </w:r>
      <w:r w:rsidRPr="00780EA9">
        <w:rPr>
          <w:rFonts w:ascii="Liberation Serif" w:hAnsi="Liberation Serif" w:cs="Liberation Serif"/>
          <w:sz w:val="24"/>
          <w:szCs w:val="24"/>
        </w:rPr>
        <w:t xml:space="preserve"> </w:t>
      </w:r>
      <w:r w:rsidR="00D94BC2">
        <w:rPr>
          <w:rFonts w:ascii="Liberation Serif" w:hAnsi="Liberation Serif" w:cs="Liberation Serif"/>
          <w:sz w:val="24"/>
          <w:szCs w:val="24"/>
        </w:rPr>
        <w:t>апреля</w:t>
      </w:r>
      <w:r w:rsidRPr="00780EA9">
        <w:rPr>
          <w:rFonts w:ascii="Liberation Serif" w:hAnsi="Liberation Serif" w:cs="Liberation Serif"/>
          <w:sz w:val="24"/>
          <w:szCs w:val="24"/>
        </w:rPr>
        <w:t xml:space="preserve"> 2019г.№ </w:t>
      </w:r>
      <w:r w:rsidR="00D94BC2">
        <w:rPr>
          <w:rFonts w:ascii="Liberation Serif" w:hAnsi="Liberation Serif" w:cs="Liberation Serif"/>
          <w:sz w:val="24"/>
          <w:szCs w:val="24"/>
        </w:rPr>
        <w:t>__</w:t>
      </w:r>
    </w:p>
    <w:p w:rsidR="00B22B33" w:rsidRPr="00780EA9" w:rsidRDefault="00B22B33" w:rsidP="00B22B33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bCs/>
        </w:rPr>
      </w:pPr>
      <w:r w:rsidRPr="00780EA9">
        <w:rPr>
          <w:rFonts w:ascii="Liberation Serif" w:hAnsi="Liberation Serif" w:cs="Liberation Serif"/>
        </w:rPr>
        <w:t>«</w:t>
      </w:r>
      <w:r w:rsidRPr="00780EA9">
        <w:rPr>
          <w:rFonts w:ascii="Liberation Serif" w:hAnsi="Liberation Serif" w:cs="Liberation Serif"/>
          <w:bCs/>
        </w:rPr>
        <w:t>О создании</w:t>
      </w:r>
      <w:r w:rsidRPr="00780EA9">
        <w:t xml:space="preserve"> </w:t>
      </w:r>
      <w:r w:rsidRPr="00780EA9">
        <w:rPr>
          <w:rFonts w:ascii="Liberation Serif" w:hAnsi="Liberation Serif" w:cs="Liberation Serif"/>
          <w:bCs/>
        </w:rPr>
        <w:t xml:space="preserve">в 2019 году на базе </w:t>
      </w:r>
    </w:p>
    <w:p w:rsidR="00B22B33" w:rsidRPr="00780EA9" w:rsidRDefault="00B22B33" w:rsidP="00B22B33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bCs/>
        </w:rPr>
      </w:pPr>
      <w:r w:rsidRPr="00780EA9">
        <w:rPr>
          <w:rFonts w:ascii="Liberation Serif" w:hAnsi="Liberation Serif" w:cs="Liberation Serif"/>
          <w:bCs/>
        </w:rPr>
        <w:t>муниципального казенного общеобразовательного учреждения</w:t>
      </w:r>
    </w:p>
    <w:p w:rsidR="00B22B33" w:rsidRPr="00780EA9" w:rsidRDefault="00D94BC2" w:rsidP="00B22B33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МКОУ «Усишинский лицей»</w:t>
      </w:r>
      <w:r w:rsidR="00B22B33" w:rsidRPr="00780EA9">
        <w:rPr>
          <w:rFonts w:ascii="Liberation Serif" w:hAnsi="Liberation Serif" w:cs="Liberation Serif"/>
          <w:bCs/>
        </w:rPr>
        <w:t xml:space="preserve"> </w:t>
      </w:r>
    </w:p>
    <w:p w:rsidR="00B22B33" w:rsidRPr="00780EA9" w:rsidRDefault="00B22B33" w:rsidP="00B22B33">
      <w:pPr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 w:rsidRPr="00780EA9">
        <w:rPr>
          <w:rFonts w:ascii="Liberation Serif" w:hAnsi="Liberation Serif" w:cs="Liberation Serif"/>
          <w:bCs/>
          <w:sz w:val="24"/>
          <w:szCs w:val="24"/>
        </w:rPr>
        <w:t>центра образования цифрового и гуманитарного профилей «Точка роста</w:t>
      </w:r>
      <w:r w:rsidRPr="00780EA9">
        <w:rPr>
          <w:rFonts w:ascii="Liberation Serif" w:hAnsi="Liberation Serif" w:cs="Liberation Serif"/>
          <w:sz w:val="24"/>
          <w:szCs w:val="24"/>
        </w:rPr>
        <w:t>»</w:t>
      </w:r>
    </w:p>
    <w:p w:rsidR="00B22B33" w:rsidRPr="00780EA9" w:rsidRDefault="00B22B33" w:rsidP="00B22B33">
      <w:pPr>
        <w:ind w:left="5387"/>
        <w:jc w:val="both"/>
        <w:rPr>
          <w:rFonts w:ascii="Liberation Serif" w:hAnsi="Liberation Serif" w:cs="Liberation Serif"/>
          <w:sz w:val="24"/>
          <w:szCs w:val="24"/>
        </w:rPr>
      </w:pPr>
    </w:p>
    <w:p w:rsidR="00B22B33" w:rsidRPr="00780EA9" w:rsidRDefault="00B22B33" w:rsidP="00B22B33">
      <w:pPr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B22B33" w:rsidRPr="00780EA9" w:rsidRDefault="00B22B33" w:rsidP="00B22B33">
      <w:pPr>
        <w:tabs>
          <w:tab w:val="left" w:pos="4095"/>
        </w:tabs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780EA9">
        <w:rPr>
          <w:rFonts w:ascii="Liberation Serif" w:hAnsi="Liberation Serif" w:cs="Liberation Serif"/>
          <w:b/>
          <w:color w:val="000000"/>
          <w:sz w:val="24"/>
          <w:szCs w:val="24"/>
        </w:rPr>
        <w:t>ПОРЯДОК</w:t>
      </w:r>
    </w:p>
    <w:p w:rsidR="00B22B33" w:rsidRPr="00780EA9" w:rsidRDefault="00B22B33" w:rsidP="00B22B33">
      <w:pPr>
        <w:tabs>
          <w:tab w:val="left" w:pos="4095"/>
        </w:tabs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80EA9">
        <w:rPr>
          <w:rFonts w:ascii="Liberation Serif" w:hAnsi="Liberation Serif" w:cs="Liberation Serif"/>
          <w:b/>
          <w:color w:val="000000"/>
          <w:sz w:val="24"/>
          <w:szCs w:val="24"/>
        </w:rPr>
        <w:t>решения вопросов материально-технического и имущественного характера центра образования цифрового и гуманитарного профилей «Точка роста»</w:t>
      </w:r>
    </w:p>
    <w:p w:rsidR="00B22B33" w:rsidRPr="00780EA9" w:rsidRDefault="00B22B33" w:rsidP="00B22B33">
      <w:pPr>
        <w:rPr>
          <w:rFonts w:ascii="Liberation Serif" w:hAnsi="Liberation Serif" w:cs="Liberation Serif"/>
          <w:sz w:val="24"/>
          <w:szCs w:val="24"/>
        </w:rPr>
      </w:pPr>
    </w:p>
    <w:p w:rsidR="00B22B33" w:rsidRPr="00780EA9" w:rsidRDefault="00B22B33" w:rsidP="00B22B33">
      <w:pPr>
        <w:rPr>
          <w:rFonts w:ascii="Liberation Serif" w:hAnsi="Liberation Serif" w:cs="Liberation Serif"/>
          <w:sz w:val="24"/>
          <w:szCs w:val="24"/>
        </w:rPr>
      </w:pPr>
    </w:p>
    <w:p w:rsidR="00B22B33" w:rsidRPr="00780EA9" w:rsidRDefault="00B22B33" w:rsidP="00B22B33">
      <w:pPr>
        <w:spacing w:line="276" w:lineRule="auto"/>
        <w:ind w:left="1"/>
        <w:jc w:val="both"/>
        <w:rPr>
          <w:sz w:val="24"/>
          <w:szCs w:val="24"/>
        </w:rPr>
      </w:pPr>
      <w:proofErr w:type="gramStart"/>
      <w:r w:rsidRPr="00780EA9">
        <w:rPr>
          <w:sz w:val="24"/>
          <w:szCs w:val="24"/>
        </w:rPr>
        <w:t>1.Настоящий Порядок определяет условия финансового обеспечения мероприятий по созданию в 2019 году и функционированию на базе муниципального казенного общеобразо</w:t>
      </w:r>
      <w:r>
        <w:rPr>
          <w:sz w:val="24"/>
          <w:szCs w:val="24"/>
        </w:rPr>
        <w:t xml:space="preserve">вательного учреждения </w:t>
      </w:r>
      <w:r w:rsidR="00D94BC2">
        <w:rPr>
          <w:sz w:val="24"/>
          <w:szCs w:val="24"/>
        </w:rPr>
        <w:t>МКОУ «Усишинский лицей»</w:t>
      </w:r>
      <w:r w:rsidRPr="00780EA9">
        <w:rPr>
          <w:sz w:val="24"/>
          <w:szCs w:val="24"/>
        </w:rPr>
        <w:t xml:space="preserve"> (далее – Учреждение) в качестве структурного подразделения Центра образования цифрового и гуманитарного профилей «Точка роста», способствующего формированию современных компетенций и навыков у детей, в том числе по предметам «Технология», «Информатика», «Основы безопасности жизнедеятельности», другим предметам, а также</w:t>
      </w:r>
      <w:proofErr w:type="gramEnd"/>
      <w:r w:rsidRPr="00780EA9">
        <w:rPr>
          <w:sz w:val="24"/>
          <w:szCs w:val="24"/>
        </w:rPr>
        <w:t xml:space="preserve"> внеурочной деятельности и в рамках реализации дополнительных общеобразовательных программ (далее – Центр) и регулирование вопросов материально - технического и имущественного характера.</w:t>
      </w:r>
    </w:p>
    <w:p w:rsidR="00B22B33" w:rsidRPr="00780EA9" w:rsidRDefault="00B22B33" w:rsidP="00B22B33">
      <w:pPr>
        <w:numPr>
          <w:ilvl w:val="0"/>
          <w:numId w:val="1"/>
        </w:numPr>
        <w:tabs>
          <w:tab w:val="left" w:pos="241"/>
        </w:tabs>
        <w:spacing w:line="276" w:lineRule="auto"/>
        <w:jc w:val="both"/>
        <w:rPr>
          <w:sz w:val="24"/>
          <w:szCs w:val="24"/>
        </w:rPr>
      </w:pPr>
      <w:r w:rsidRPr="00780EA9">
        <w:rPr>
          <w:sz w:val="24"/>
          <w:szCs w:val="24"/>
        </w:rPr>
        <w:t xml:space="preserve">Финансовое обеспечение мероприятий по созданию Центра на базе Учреждения осуществляется за счет субсидий из бюджета </w:t>
      </w:r>
      <w:r w:rsidR="00D94BC2">
        <w:rPr>
          <w:sz w:val="24"/>
          <w:szCs w:val="24"/>
        </w:rPr>
        <w:t>Республики Дагестан</w:t>
      </w:r>
      <w:r w:rsidRPr="00780EA9">
        <w:rPr>
          <w:sz w:val="24"/>
          <w:szCs w:val="24"/>
        </w:rPr>
        <w:t xml:space="preserve"> бюджету муници</w:t>
      </w:r>
      <w:r>
        <w:rPr>
          <w:sz w:val="24"/>
          <w:szCs w:val="24"/>
        </w:rPr>
        <w:t xml:space="preserve">пального образования </w:t>
      </w:r>
      <w:r w:rsidR="00D94BC2">
        <w:rPr>
          <w:sz w:val="24"/>
          <w:szCs w:val="24"/>
        </w:rPr>
        <w:t>Акушинский</w:t>
      </w:r>
      <w:r>
        <w:rPr>
          <w:sz w:val="24"/>
          <w:szCs w:val="24"/>
        </w:rPr>
        <w:t xml:space="preserve"> муниципальный район  (далее - МО </w:t>
      </w:r>
      <w:r w:rsidR="00D94BC2">
        <w:rPr>
          <w:sz w:val="24"/>
          <w:szCs w:val="24"/>
        </w:rPr>
        <w:t>«Акушинский район»</w:t>
      </w:r>
      <w:r w:rsidRPr="00780EA9">
        <w:rPr>
          <w:sz w:val="24"/>
          <w:szCs w:val="24"/>
        </w:rPr>
        <w:t xml:space="preserve">) в 2019 году на обновление материально-технической базы </w:t>
      </w:r>
      <w:proofErr w:type="gramStart"/>
      <w:r w:rsidRPr="00780EA9">
        <w:rPr>
          <w:sz w:val="24"/>
          <w:szCs w:val="24"/>
        </w:rPr>
        <w:t>для</w:t>
      </w:r>
      <w:proofErr w:type="gramEnd"/>
      <w:r w:rsidRPr="00780EA9">
        <w:rPr>
          <w:sz w:val="24"/>
          <w:szCs w:val="24"/>
        </w:rPr>
        <w:t xml:space="preserve"> формирования у обучающихся современных технологических и гуманитарных навыков (за счет средств субсидии, полученной из федерального бюджета, средств областного бюджета) и средств местного бюджета МО</w:t>
      </w:r>
      <w:r w:rsidRPr="00BC5C52">
        <w:rPr>
          <w:sz w:val="24"/>
          <w:szCs w:val="24"/>
        </w:rPr>
        <w:t xml:space="preserve"> </w:t>
      </w:r>
      <w:r w:rsidR="00D94BC2">
        <w:rPr>
          <w:sz w:val="24"/>
          <w:szCs w:val="24"/>
        </w:rPr>
        <w:t>«Акушинский район»</w:t>
      </w:r>
      <w:r w:rsidRPr="00780EA9">
        <w:rPr>
          <w:sz w:val="24"/>
          <w:szCs w:val="24"/>
        </w:rPr>
        <w:t xml:space="preserve">, направленных на </w:t>
      </w:r>
      <w:proofErr w:type="spellStart"/>
      <w:r w:rsidRPr="00780EA9">
        <w:rPr>
          <w:sz w:val="24"/>
          <w:szCs w:val="24"/>
        </w:rPr>
        <w:t>софинансирование</w:t>
      </w:r>
      <w:proofErr w:type="spellEnd"/>
      <w:r w:rsidRPr="00780EA9">
        <w:rPr>
          <w:sz w:val="24"/>
          <w:szCs w:val="24"/>
        </w:rPr>
        <w:t xml:space="preserve"> расходного обязательства бюджета</w:t>
      </w:r>
      <w:r w:rsidRPr="00BC5C52">
        <w:rPr>
          <w:sz w:val="24"/>
          <w:szCs w:val="24"/>
        </w:rPr>
        <w:t xml:space="preserve"> </w:t>
      </w:r>
      <w:r w:rsidRPr="00780EA9">
        <w:rPr>
          <w:sz w:val="24"/>
          <w:szCs w:val="24"/>
        </w:rPr>
        <w:t>МО</w:t>
      </w:r>
      <w:r w:rsidRPr="00BC5C52">
        <w:rPr>
          <w:sz w:val="24"/>
          <w:szCs w:val="24"/>
        </w:rPr>
        <w:t xml:space="preserve"> </w:t>
      </w:r>
      <w:r w:rsidR="00D94BC2">
        <w:rPr>
          <w:sz w:val="24"/>
          <w:szCs w:val="24"/>
        </w:rPr>
        <w:t>«Акушинский район»</w:t>
      </w:r>
      <w:r w:rsidRPr="00780EA9">
        <w:rPr>
          <w:sz w:val="24"/>
          <w:szCs w:val="24"/>
        </w:rPr>
        <w:t>, связанного с финансовым обеспечением реализации соответствующих мероприятий.</w:t>
      </w:r>
    </w:p>
    <w:p w:rsidR="00B22B33" w:rsidRPr="00BC5C52" w:rsidRDefault="00B22B33" w:rsidP="00B22B33">
      <w:pPr>
        <w:numPr>
          <w:ilvl w:val="0"/>
          <w:numId w:val="1"/>
        </w:numPr>
        <w:tabs>
          <w:tab w:val="left" w:pos="263"/>
        </w:tabs>
        <w:spacing w:line="276" w:lineRule="auto"/>
        <w:jc w:val="both"/>
        <w:rPr>
          <w:sz w:val="24"/>
          <w:szCs w:val="24"/>
        </w:rPr>
      </w:pPr>
      <w:proofErr w:type="gramStart"/>
      <w:r w:rsidRPr="00780EA9">
        <w:rPr>
          <w:sz w:val="24"/>
          <w:szCs w:val="24"/>
        </w:rPr>
        <w:t xml:space="preserve">Бюджетные средства, предусмотренные пунктом 2 настоящего Порядка, направляются на приобретение современного и высокотехнологического учебного оборудования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 в соответствии с типовым перечнем оборудования центров образования цифрового и гуманитарного профилей «Точка роста» в </w:t>
      </w:r>
      <w:r w:rsidR="000F5D7D">
        <w:rPr>
          <w:sz w:val="24"/>
          <w:szCs w:val="24"/>
        </w:rPr>
        <w:t>Республики Дагестан</w:t>
      </w:r>
      <w:r w:rsidRPr="00780EA9">
        <w:rPr>
          <w:sz w:val="24"/>
          <w:szCs w:val="24"/>
        </w:rPr>
        <w:t>.</w:t>
      </w:r>
      <w:proofErr w:type="gramEnd"/>
      <w:r w:rsidRPr="00780EA9">
        <w:rPr>
          <w:sz w:val="24"/>
          <w:szCs w:val="24"/>
        </w:rPr>
        <w:t xml:space="preserve"> Средства, полученные из </w:t>
      </w:r>
      <w:r w:rsidR="000F5D7D">
        <w:rPr>
          <w:sz w:val="24"/>
          <w:szCs w:val="24"/>
        </w:rPr>
        <w:t>республиканского</w:t>
      </w:r>
      <w:r w:rsidRPr="00780EA9">
        <w:rPr>
          <w:sz w:val="24"/>
          <w:szCs w:val="24"/>
        </w:rPr>
        <w:t xml:space="preserve"> бюджета, в форме субсидий носят целевой характер и не могут быть использованы на иные цели.</w:t>
      </w:r>
    </w:p>
    <w:p w:rsidR="00B22B33" w:rsidRPr="00780EA9" w:rsidRDefault="00B22B33" w:rsidP="00B22B33">
      <w:pPr>
        <w:spacing w:line="276" w:lineRule="auto"/>
        <w:ind w:left="1"/>
        <w:jc w:val="both"/>
        <w:rPr>
          <w:sz w:val="24"/>
          <w:szCs w:val="24"/>
        </w:rPr>
      </w:pPr>
      <w:r w:rsidRPr="00780EA9">
        <w:rPr>
          <w:sz w:val="24"/>
          <w:szCs w:val="24"/>
        </w:rPr>
        <w:t xml:space="preserve">4. </w:t>
      </w:r>
      <w:proofErr w:type="gramStart"/>
      <w:r w:rsidRPr="00780EA9">
        <w:rPr>
          <w:sz w:val="24"/>
          <w:szCs w:val="24"/>
        </w:rPr>
        <w:t xml:space="preserve">Проведение работ по приведению площадок Центра по типовому дизайн-проекту и типовому проекту зонирования центров образования цифрового и гуманитарного профилей в соответствии с </w:t>
      </w:r>
      <w:proofErr w:type="spellStart"/>
      <w:r w:rsidRPr="00780EA9">
        <w:rPr>
          <w:sz w:val="24"/>
          <w:szCs w:val="24"/>
        </w:rPr>
        <w:t>брендбуком</w:t>
      </w:r>
      <w:proofErr w:type="spellEnd"/>
      <w:r w:rsidRPr="00780EA9">
        <w:rPr>
          <w:sz w:val="24"/>
          <w:szCs w:val="24"/>
        </w:rPr>
        <w:t xml:space="preserve"> (в том числе выполнение ремонтных работ, оснащение мебелью и прочим инвентарем) обеспечивается за счет средств местного бюджета</w:t>
      </w:r>
      <w:r w:rsidRPr="00BC5C52">
        <w:rPr>
          <w:sz w:val="24"/>
          <w:szCs w:val="24"/>
        </w:rPr>
        <w:t xml:space="preserve"> </w:t>
      </w:r>
      <w:r w:rsidRPr="00780EA9">
        <w:rPr>
          <w:sz w:val="24"/>
          <w:szCs w:val="24"/>
        </w:rPr>
        <w:t>МО</w:t>
      </w:r>
      <w:r w:rsidRPr="00BC5C52">
        <w:rPr>
          <w:sz w:val="24"/>
          <w:szCs w:val="24"/>
        </w:rPr>
        <w:t xml:space="preserve"> </w:t>
      </w:r>
      <w:r w:rsidR="000F5D7D">
        <w:rPr>
          <w:sz w:val="24"/>
          <w:szCs w:val="24"/>
        </w:rPr>
        <w:t xml:space="preserve">«Акушинский район» </w:t>
      </w:r>
      <w:r w:rsidRPr="00780EA9">
        <w:rPr>
          <w:sz w:val="24"/>
          <w:szCs w:val="24"/>
        </w:rPr>
        <w:t>без учета средств, предусмотренных пунктом 2 настоящего Порядка.</w:t>
      </w:r>
      <w:proofErr w:type="gramEnd"/>
    </w:p>
    <w:p w:rsidR="00B22B33" w:rsidRPr="00780EA9" w:rsidRDefault="00B22B33" w:rsidP="00B22B33">
      <w:pPr>
        <w:spacing w:line="276" w:lineRule="auto"/>
        <w:rPr>
          <w:sz w:val="24"/>
          <w:szCs w:val="24"/>
        </w:rPr>
      </w:pPr>
    </w:p>
    <w:p w:rsidR="00B22B33" w:rsidRPr="00780EA9" w:rsidRDefault="00B22B33" w:rsidP="00B22B33">
      <w:pPr>
        <w:numPr>
          <w:ilvl w:val="0"/>
          <w:numId w:val="2"/>
        </w:numPr>
        <w:tabs>
          <w:tab w:val="left" w:pos="270"/>
        </w:tabs>
        <w:spacing w:line="276" w:lineRule="auto"/>
        <w:rPr>
          <w:sz w:val="24"/>
          <w:szCs w:val="24"/>
        </w:rPr>
      </w:pPr>
      <w:r w:rsidRPr="00780EA9">
        <w:rPr>
          <w:sz w:val="24"/>
          <w:szCs w:val="24"/>
        </w:rPr>
        <w:t>Финансовое обеспечение функционирования Центра осуществляется за счет субсидий Учреждению из бюджета</w:t>
      </w:r>
      <w:r w:rsidRPr="00881EC1">
        <w:rPr>
          <w:sz w:val="24"/>
          <w:szCs w:val="24"/>
        </w:rPr>
        <w:t xml:space="preserve"> </w:t>
      </w:r>
      <w:r w:rsidRPr="00780EA9">
        <w:rPr>
          <w:sz w:val="24"/>
          <w:szCs w:val="24"/>
        </w:rPr>
        <w:t>МО</w:t>
      </w:r>
      <w:r w:rsidRPr="00BC5C52">
        <w:rPr>
          <w:sz w:val="24"/>
          <w:szCs w:val="24"/>
        </w:rPr>
        <w:t xml:space="preserve"> </w:t>
      </w:r>
      <w:r w:rsidR="000F5D7D">
        <w:rPr>
          <w:sz w:val="24"/>
          <w:szCs w:val="24"/>
        </w:rPr>
        <w:t>МКОУ «Усишинский лицей</w:t>
      </w:r>
      <w:proofErr w:type="gramStart"/>
      <w:r w:rsidR="000F5D7D">
        <w:rPr>
          <w:sz w:val="24"/>
          <w:szCs w:val="24"/>
        </w:rPr>
        <w:t>»</w:t>
      </w:r>
      <w:r w:rsidRPr="00780EA9">
        <w:rPr>
          <w:sz w:val="24"/>
          <w:szCs w:val="24"/>
        </w:rPr>
        <w:t>н</w:t>
      </w:r>
      <w:proofErr w:type="gramEnd"/>
      <w:r w:rsidRPr="00780EA9">
        <w:rPr>
          <w:sz w:val="24"/>
          <w:szCs w:val="24"/>
        </w:rPr>
        <w:t>а финансовое обеспечение выполнения муниципального задания Учреждением и иные цели.</w:t>
      </w:r>
    </w:p>
    <w:p w:rsidR="00B22B33" w:rsidRPr="00780EA9" w:rsidRDefault="00B22B33" w:rsidP="00B22B33">
      <w:pPr>
        <w:numPr>
          <w:ilvl w:val="0"/>
          <w:numId w:val="2"/>
        </w:numPr>
        <w:tabs>
          <w:tab w:val="left" w:pos="296"/>
        </w:tabs>
        <w:spacing w:line="276" w:lineRule="auto"/>
        <w:jc w:val="both"/>
        <w:rPr>
          <w:sz w:val="24"/>
          <w:szCs w:val="24"/>
        </w:rPr>
      </w:pPr>
      <w:r w:rsidRPr="00780EA9">
        <w:rPr>
          <w:sz w:val="24"/>
          <w:szCs w:val="24"/>
        </w:rPr>
        <w:t>Муниципальное задание Учреждения формируется с учетом деятельности Центра в соответствии с Порядком формирования муниципального задания на оказание муниципальных услуг (выполнение работ) в отноше</w:t>
      </w:r>
      <w:r>
        <w:rPr>
          <w:sz w:val="24"/>
          <w:szCs w:val="24"/>
        </w:rPr>
        <w:t>нии муниципальных учреждений</w:t>
      </w:r>
      <w:r w:rsidRPr="00881EC1">
        <w:rPr>
          <w:sz w:val="24"/>
          <w:szCs w:val="24"/>
        </w:rPr>
        <w:t xml:space="preserve"> </w:t>
      </w:r>
      <w:r w:rsidRPr="00780EA9">
        <w:rPr>
          <w:sz w:val="24"/>
          <w:szCs w:val="24"/>
        </w:rPr>
        <w:t>МО</w:t>
      </w:r>
      <w:r w:rsidRPr="00BC5C52">
        <w:rPr>
          <w:sz w:val="24"/>
          <w:szCs w:val="24"/>
        </w:rPr>
        <w:t xml:space="preserve"> </w:t>
      </w:r>
      <w:r w:rsidR="000F5D7D">
        <w:rPr>
          <w:sz w:val="24"/>
          <w:szCs w:val="24"/>
        </w:rPr>
        <w:t xml:space="preserve">«Акушинский район» </w:t>
      </w:r>
      <w:r>
        <w:rPr>
          <w:sz w:val="24"/>
          <w:szCs w:val="24"/>
        </w:rPr>
        <w:t xml:space="preserve"> </w:t>
      </w:r>
      <w:r w:rsidRPr="00780EA9">
        <w:rPr>
          <w:sz w:val="24"/>
          <w:szCs w:val="24"/>
        </w:rPr>
        <w:t xml:space="preserve"> и финансового обеспечения выполнения муниципального задания.</w:t>
      </w:r>
    </w:p>
    <w:p w:rsidR="00B22B33" w:rsidRPr="00780EA9" w:rsidRDefault="00B22B33" w:rsidP="00B22B33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7.</w:t>
      </w:r>
      <w:r w:rsidRPr="00780EA9">
        <w:rPr>
          <w:sz w:val="24"/>
          <w:szCs w:val="24"/>
        </w:rPr>
        <w:t>В затраты, непосредственно связанные с оказанием муниципальной услуги Центром, включаются затраты на: 1) на оплату труда, в том числе</w:t>
      </w:r>
      <w:r>
        <w:rPr>
          <w:sz w:val="24"/>
          <w:szCs w:val="24"/>
        </w:rPr>
        <w:t xml:space="preserve"> начисления на выплаты по оплату</w:t>
      </w:r>
      <w:r w:rsidRPr="003A0A99">
        <w:rPr>
          <w:sz w:val="24"/>
          <w:szCs w:val="24"/>
        </w:rPr>
        <w:t xml:space="preserve"> </w:t>
      </w:r>
      <w:r w:rsidRPr="00780EA9">
        <w:rPr>
          <w:sz w:val="24"/>
          <w:szCs w:val="24"/>
        </w:rPr>
        <w:t>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</w:t>
      </w:r>
      <w:proofErr w:type="gramEnd"/>
      <w:r w:rsidRPr="00780EA9">
        <w:rPr>
          <w:sz w:val="24"/>
          <w:szCs w:val="24"/>
        </w:rPr>
        <w:t xml:space="preserve">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(начисления на выплаты по оплате труда) за счет средств субвенций из областного бюджета; 2) на приобретение материальных запасов, в том числе расходных материалов, 3) иные затраты, непосредственно связанные с оказанием муниципальной услуги, в том числе: командировочные расходы, услуги по организации мероприятий, дополнительное 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</w:t>
      </w:r>
    </w:p>
    <w:p w:rsidR="00B22B33" w:rsidRPr="00780EA9" w:rsidRDefault="00B22B33" w:rsidP="00B22B33">
      <w:pPr>
        <w:numPr>
          <w:ilvl w:val="0"/>
          <w:numId w:val="3"/>
        </w:numPr>
        <w:tabs>
          <w:tab w:val="left" w:pos="267"/>
        </w:tabs>
        <w:spacing w:line="276" w:lineRule="auto"/>
        <w:jc w:val="both"/>
        <w:rPr>
          <w:sz w:val="24"/>
          <w:szCs w:val="24"/>
        </w:rPr>
      </w:pPr>
      <w:proofErr w:type="gramStart"/>
      <w:r w:rsidRPr="00780EA9">
        <w:rPr>
          <w:sz w:val="24"/>
          <w:szCs w:val="24"/>
        </w:rPr>
        <w:t>В затраты на общехозяйственные нужды на оказание муниципальной услуги Центром включаются затраты на: 1) коммунальные услуги; 2) содержание объектов недвижимого имущества, проведение капитального ремонта недвижимого имущества, закрепленного за учреждениями на праве оперативного управления; 3) приобретение услуг связи; 4) услуги предоставления доступа в сеть интернет; 5) приобретение транспортных услуг; 6)</w:t>
      </w:r>
      <w:r>
        <w:rPr>
          <w:sz w:val="24"/>
          <w:szCs w:val="24"/>
        </w:rPr>
        <w:t xml:space="preserve"> прочие общехозяйственные нужды</w:t>
      </w:r>
      <w:proofErr w:type="gramEnd"/>
    </w:p>
    <w:p w:rsidR="00B22B33" w:rsidRPr="00780EA9" w:rsidRDefault="00B22B33" w:rsidP="00B22B33">
      <w:pPr>
        <w:numPr>
          <w:ilvl w:val="0"/>
          <w:numId w:val="3"/>
        </w:numPr>
        <w:tabs>
          <w:tab w:val="left" w:pos="344"/>
        </w:tabs>
        <w:spacing w:line="276" w:lineRule="auto"/>
        <w:jc w:val="both"/>
        <w:rPr>
          <w:sz w:val="24"/>
          <w:szCs w:val="24"/>
        </w:rPr>
      </w:pPr>
      <w:r w:rsidRPr="00780EA9">
        <w:rPr>
          <w:sz w:val="24"/>
          <w:szCs w:val="24"/>
        </w:rPr>
        <w:t>Значения нормативных затрат на оказание муниципальной услуги в отношении Учреждения, имеющего в своей структуре Центр, утверждаются Управлением образования Администрации</w:t>
      </w:r>
      <w:r w:rsidRPr="00353F89">
        <w:rPr>
          <w:sz w:val="24"/>
          <w:szCs w:val="24"/>
        </w:rPr>
        <w:t xml:space="preserve"> </w:t>
      </w:r>
      <w:r w:rsidRPr="00780EA9">
        <w:rPr>
          <w:sz w:val="24"/>
          <w:szCs w:val="24"/>
        </w:rPr>
        <w:t>МО</w:t>
      </w:r>
      <w:r w:rsidRPr="00BC5C52">
        <w:rPr>
          <w:sz w:val="24"/>
          <w:szCs w:val="24"/>
        </w:rPr>
        <w:t xml:space="preserve"> </w:t>
      </w:r>
      <w:r w:rsidR="000F5D7D">
        <w:rPr>
          <w:sz w:val="24"/>
          <w:szCs w:val="24"/>
        </w:rPr>
        <w:t>«Акушинский район»</w:t>
      </w:r>
      <w:r w:rsidRPr="00780EA9">
        <w:rPr>
          <w:sz w:val="24"/>
          <w:szCs w:val="24"/>
        </w:rPr>
        <w:t>, осуществляющим функции и полномочия учредителя.</w:t>
      </w:r>
    </w:p>
    <w:p w:rsidR="00B22B33" w:rsidRPr="00780EA9" w:rsidRDefault="00B22B33" w:rsidP="00B22B33">
      <w:pPr>
        <w:numPr>
          <w:ilvl w:val="0"/>
          <w:numId w:val="3"/>
        </w:numPr>
        <w:tabs>
          <w:tab w:val="left" w:pos="450"/>
        </w:tabs>
        <w:spacing w:line="276" w:lineRule="auto"/>
        <w:jc w:val="both"/>
        <w:rPr>
          <w:sz w:val="24"/>
          <w:szCs w:val="24"/>
        </w:rPr>
      </w:pPr>
      <w:r w:rsidRPr="00780EA9">
        <w:rPr>
          <w:sz w:val="24"/>
          <w:szCs w:val="24"/>
        </w:rPr>
        <w:t>Финансовое обеспечение выполнения муниципального задания осуществляется в пределах бюджетных ассигнований, предусмотренных в бюджете МО</w:t>
      </w:r>
      <w:r w:rsidRPr="00BC5C52">
        <w:rPr>
          <w:sz w:val="24"/>
          <w:szCs w:val="24"/>
        </w:rPr>
        <w:t xml:space="preserve"> </w:t>
      </w:r>
      <w:r w:rsidR="000F5D7D">
        <w:rPr>
          <w:sz w:val="24"/>
          <w:szCs w:val="24"/>
        </w:rPr>
        <w:t xml:space="preserve">«Акушинский район» </w:t>
      </w:r>
      <w:r w:rsidRPr="00780EA9">
        <w:rPr>
          <w:sz w:val="24"/>
          <w:szCs w:val="24"/>
        </w:rPr>
        <w:t xml:space="preserve"> на соответствующие цели, и утвержденных лимитов бюджетных обязательств, путем предоставления образовательным учреждениям.</w:t>
      </w:r>
    </w:p>
    <w:p w:rsidR="00B22B33" w:rsidRPr="00780EA9" w:rsidRDefault="00B22B33" w:rsidP="00B22B33">
      <w:pPr>
        <w:numPr>
          <w:ilvl w:val="0"/>
          <w:numId w:val="3"/>
        </w:numPr>
        <w:tabs>
          <w:tab w:val="left" w:pos="431"/>
        </w:tabs>
        <w:spacing w:line="276" w:lineRule="auto"/>
        <w:jc w:val="both"/>
        <w:rPr>
          <w:sz w:val="24"/>
          <w:szCs w:val="24"/>
        </w:rPr>
      </w:pPr>
      <w:r w:rsidRPr="00780EA9">
        <w:rPr>
          <w:sz w:val="24"/>
          <w:szCs w:val="24"/>
        </w:rPr>
        <w:t>Изменение финансового обеспечения выполнения муниципального задания может осуществляться в случаях, предусмотренных нормативными актами, указанными в пункте</w:t>
      </w:r>
      <w:r>
        <w:rPr>
          <w:sz w:val="24"/>
          <w:szCs w:val="24"/>
        </w:rPr>
        <w:t xml:space="preserve"> 6 </w:t>
      </w:r>
      <w:r w:rsidRPr="00780EA9">
        <w:rPr>
          <w:sz w:val="24"/>
          <w:szCs w:val="24"/>
        </w:rPr>
        <w:t>настоящего Порядка.</w:t>
      </w:r>
    </w:p>
    <w:p w:rsidR="00B22B33" w:rsidRPr="00780EA9" w:rsidRDefault="00B22B33" w:rsidP="00B22B33">
      <w:pPr>
        <w:numPr>
          <w:ilvl w:val="0"/>
          <w:numId w:val="4"/>
        </w:numPr>
        <w:tabs>
          <w:tab w:val="left" w:pos="445"/>
        </w:tabs>
        <w:spacing w:line="276" w:lineRule="auto"/>
        <w:rPr>
          <w:sz w:val="24"/>
          <w:szCs w:val="24"/>
        </w:rPr>
      </w:pPr>
      <w:r w:rsidRPr="00780EA9">
        <w:rPr>
          <w:sz w:val="24"/>
          <w:szCs w:val="24"/>
        </w:rPr>
        <w:t>Имущество Центра (далее – Имущество) находится в собственности учредителя Учреждения и закрепляется за Учреждением на праве оперативного управления.</w:t>
      </w:r>
    </w:p>
    <w:p w:rsidR="00B22B33" w:rsidRPr="003A0A99" w:rsidRDefault="00B22B33" w:rsidP="00B22B33">
      <w:pPr>
        <w:tabs>
          <w:tab w:val="left" w:pos="28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13. </w:t>
      </w:r>
      <w:r w:rsidRPr="003A0A99">
        <w:rPr>
          <w:sz w:val="24"/>
          <w:szCs w:val="24"/>
        </w:rPr>
        <w:t>Имущество, закрепленное за Учреждением или приобретенное Учреждением за счет средств, выделенных ему учредителем на приобретение этого имущества, а также находящееся у Учреждения, подлежит учету в установленном законодательством порядке.</w:t>
      </w:r>
    </w:p>
    <w:p w:rsidR="003C7016" w:rsidRDefault="00B22B33" w:rsidP="00B22B33">
      <w:pPr>
        <w:rPr>
          <w:sz w:val="24"/>
          <w:szCs w:val="24"/>
        </w:rPr>
      </w:pPr>
      <w:r>
        <w:rPr>
          <w:sz w:val="24"/>
          <w:szCs w:val="24"/>
        </w:rPr>
        <w:lastRenderedPageBreak/>
        <w:t>14</w:t>
      </w:r>
      <w:r w:rsidRPr="003A0A99">
        <w:rPr>
          <w:sz w:val="24"/>
          <w:szCs w:val="24"/>
        </w:rPr>
        <w:t>.</w:t>
      </w:r>
      <w:r w:rsidRPr="003A0A99">
        <w:rPr>
          <w:sz w:val="24"/>
          <w:szCs w:val="24"/>
        </w:rPr>
        <w:tab/>
        <w:t xml:space="preserve">Учреждение в отношении Имущества, закрепленного за Учреждением учредителем или приобретенных Учреждением за счет средств, выделенных ему учредителем на приобретение такого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законом и правовыми актами органов Местного самоуправления </w:t>
      </w:r>
      <w:r w:rsidRPr="00780EA9">
        <w:rPr>
          <w:sz w:val="24"/>
          <w:szCs w:val="24"/>
        </w:rPr>
        <w:t>МО</w:t>
      </w:r>
      <w:r w:rsidRPr="00BC5C52">
        <w:rPr>
          <w:sz w:val="24"/>
          <w:szCs w:val="24"/>
        </w:rPr>
        <w:t xml:space="preserve"> </w:t>
      </w:r>
      <w:r w:rsidR="000F5D7D">
        <w:rPr>
          <w:sz w:val="24"/>
          <w:szCs w:val="24"/>
        </w:rPr>
        <w:t>«Акушинский район»</w:t>
      </w:r>
      <w:r w:rsidR="001B62A9">
        <w:rPr>
          <w:sz w:val="24"/>
          <w:szCs w:val="24"/>
        </w:rPr>
        <w:t>.</w:t>
      </w:r>
    </w:p>
    <w:p w:rsidR="001B62A9" w:rsidRDefault="001B62A9" w:rsidP="00B22B33">
      <w:pPr>
        <w:rPr>
          <w:sz w:val="24"/>
          <w:szCs w:val="24"/>
        </w:rPr>
      </w:pPr>
    </w:p>
    <w:p w:rsidR="001B62A9" w:rsidRPr="00FE5813" w:rsidRDefault="001B62A9" w:rsidP="001B62A9">
      <w:pPr>
        <w:ind w:firstLine="567"/>
        <w:rPr>
          <w:sz w:val="24"/>
        </w:rPr>
      </w:pPr>
      <w:r>
        <w:rPr>
          <w:sz w:val="24"/>
          <w:szCs w:val="24"/>
        </w:rPr>
        <w:tab/>
      </w:r>
      <w:r w:rsidRPr="00FE5813">
        <w:rPr>
          <w:sz w:val="24"/>
        </w:rPr>
        <w:t xml:space="preserve">Директор лицея                     </w:t>
      </w:r>
      <w:r>
        <w:rPr>
          <w:sz w:val="24"/>
        </w:rPr>
        <w:t xml:space="preserve">                               А</w:t>
      </w:r>
      <w:r w:rsidRPr="00FE5813">
        <w:rPr>
          <w:sz w:val="24"/>
        </w:rPr>
        <w:t xml:space="preserve">бдуллаев </w:t>
      </w:r>
      <w:r>
        <w:rPr>
          <w:sz w:val="24"/>
        </w:rPr>
        <w:t>К</w:t>
      </w:r>
      <w:r w:rsidRPr="00FE5813">
        <w:rPr>
          <w:sz w:val="24"/>
        </w:rPr>
        <w:t>.</w:t>
      </w:r>
      <w:r>
        <w:rPr>
          <w:sz w:val="24"/>
        </w:rPr>
        <w:t>Р</w:t>
      </w:r>
      <w:r w:rsidRPr="00FE5813">
        <w:rPr>
          <w:sz w:val="24"/>
        </w:rPr>
        <w:t>.</w:t>
      </w:r>
    </w:p>
    <w:p w:rsidR="001B62A9" w:rsidRDefault="001B62A9" w:rsidP="00B22B33"/>
    <w:sectPr w:rsidR="001B62A9" w:rsidSect="00C7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944C9CAC"/>
    <w:lvl w:ilvl="0" w:tplc="DF5682C0">
      <w:start w:val="2"/>
      <w:numFmt w:val="decimal"/>
      <w:lvlText w:val="%1."/>
      <w:lvlJc w:val="left"/>
    </w:lvl>
    <w:lvl w:ilvl="1" w:tplc="7B946EC4">
      <w:numFmt w:val="decimal"/>
      <w:lvlText w:val=""/>
      <w:lvlJc w:val="left"/>
    </w:lvl>
    <w:lvl w:ilvl="2" w:tplc="DAE07186">
      <w:numFmt w:val="decimal"/>
      <w:lvlText w:val=""/>
      <w:lvlJc w:val="left"/>
    </w:lvl>
    <w:lvl w:ilvl="3" w:tplc="C32E38FE">
      <w:numFmt w:val="decimal"/>
      <w:lvlText w:val=""/>
      <w:lvlJc w:val="left"/>
    </w:lvl>
    <w:lvl w:ilvl="4" w:tplc="B1DCB508">
      <w:numFmt w:val="decimal"/>
      <w:lvlText w:val=""/>
      <w:lvlJc w:val="left"/>
    </w:lvl>
    <w:lvl w:ilvl="5" w:tplc="7102F956">
      <w:numFmt w:val="decimal"/>
      <w:lvlText w:val=""/>
      <w:lvlJc w:val="left"/>
    </w:lvl>
    <w:lvl w:ilvl="6" w:tplc="F946899E">
      <w:numFmt w:val="decimal"/>
      <w:lvlText w:val=""/>
      <w:lvlJc w:val="left"/>
    </w:lvl>
    <w:lvl w:ilvl="7" w:tplc="1A22DC4E">
      <w:numFmt w:val="decimal"/>
      <w:lvlText w:val=""/>
      <w:lvlJc w:val="left"/>
    </w:lvl>
    <w:lvl w:ilvl="8" w:tplc="29760BB4">
      <w:numFmt w:val="decimal"/>
      <w:lvlText w:val=""/>
      <w:lvlJc w:val="left"/>
    </w:lvl>
  </w:abstractNum>
  <w:abstractNum w:abstractNumId="1">
    <w:nsid w:val="000063CB"/>
    <w:multiLevelType w:val="hybridMultilevel"/>
    <w:tmpl w:val="69C2A77E"/>
    <w:lvl w:ilvl="0" w:tplc="38989B3C">
      <w:start w:val="5"/>
      <w:numFmt w:val="decimal"/>
      <w:lvlText w:val="%1."/>
      <w:lvlJc w:val="left"/>
    </w:lvl>
    <w:lvl w:ilvl="1" w:tplc="D8A25502">
      <w:numFmt w:val="decimal"/>
      <w:lvlText w:val=""/>
      <w:lvlJc w:val="left"/>
    </w:lvl>
    <w:lvl w:ilvl="2" w:tplc="8A86B04E">
      <w:numFmt w:val="decimal"/>
      <w:lvlText w:val=""/>
      <w:lvlJc w:val="left"/>
    </w:lvl>
    <w:lvl w:ilvl="3" w:tplc="2250B3C8">
      <w:numFmt w:val="decimal"/>
      <w:lvlText w:val=""/>
      <w:lvlJc w:val="left"/>
    </w:lvl>
    <w:lvl w:ilvl="4" w:tplc="9F70FC86">
      <w:numFmt w:val="decimal"/>
      <w:lvlText w:val=""/>
      <w:lvlJc w:val="left"/>
    </w:lvl>
    <w:lvl w:ilvl="5" w:tplc="23B8B782">
      <w:numFmt w:val="decimal"/>
      <w:lvlText w:val=""/>
      <w:lvlJc w:val="left"/>
    </w:lvl>
    <w:lvl w:ilvl="6" w:tplc="66BC984E">
      <w:numFmt w:val="decimal"/>
      <w:lvlText w:val=""/>
      <w:lvlJc w:val="left"/>
    </w:lvl>
    <w:lvl w:ilvl="7" w:tplc="821867B6">
      <w:numFmt w:val="decimal"/>
      <w:lvlText w:val=""/>
      <w:lvlJc w:val="left"/>
    </w:lvl>
    <w:lvl w:ilvl="8" w:tplc="11F2DDAC">
      <w:numFmt w:val="decimal"/>
      <w:lvlText w:val=""/>
      <w:lvlJc w:val="left"/>
    </w:lvl>
  </w:abstractNum>
  <w:abstractNum w:abstractNumId="2">
    <w:nsid w:val="00006BFC"/>
    <w:multiLevelType w:val="hybridMultilevel"/>
    <w:tmpl w:val="BBB6E934"/>
    <w:lvl w:ilvl="0" w:tplc="FAB82586">
      <w:start w:val="8"/>
      <w:numFmt w:val="decimal"/>
      <w:lvlText w:val="%1."/>
      <w:lvlJc w:val="left"/>
    </w:lvl>
    <w:lvl w:ilvl="1" w:tplc="CB3897A6">
      <w:numFmt w:val="decimal"/>
      <w:lvlText w:val=""/>
      <w:lvlJc w:val="left"/>
    </w:lvl>
    <w:lvl w:ilvl="2" w:tplc="5C8E45F4">
      <w:numFmt w:val="decimal"/>
      <w:lvlText w:val=""/>
      <w:lvlJc w:val="left"/>
    </w:lvl>
    <w:lvl w:ilvl="3" w:tplc="2556D61A">
      <w:numFmt w:val="decimal"/>
      <w:lvlText w:val=""/>
      <w:lvlJc w:val="left"/>
    </w:lvl>
    <w:lvl w:ilvl="4" w:tplc="523AEE44">
      <w:numFmt w:val="decimal"/>
      <w:lvlText w:val=""/>
      <w:lvlJc w:val="left"/>
    </w:lvl>
    <w:lvl w:ilvl="5" w:tplc="660E961A">
      <w:numFmt w:val="decimal"/>
      <w:lvlText w:val=""/>
      <w:lvlJc w:val="left"/>
    </w:lvl>
    <w:lvl w:ilvl="6" w:tplc="F3708FCC">
      <w:numFmt w:val="decimal"/>
      <w:lvlText w:val=""/>
      <w:lvlJc w:val="left"/>
    </w:lvl>
    <w:lvl w:ilvl="7" w:tplc="2FE257E8">
      <w:numFmt w:val="decimal"/>
      <w:lvlText w:val=""/>
      <w:lvlJc w:val="left"/>
    </w:lvl>
    <w:lvl w:ilvl="8" w:tplc="E2568BB6">
      <w:numFmt w:val="decimal"/>
      <w:lvlText w:val=""/>
      <w:lvlJc w:val="left"/>
    </w:lvl>
  </w:abstractNum>
  <w:abstractNum w:abstractNumId="3">
    <w:nsid w:val="00007FF5"/>
    <w:multiLevelType w:val="hybridMultilevel"/>
    <w:tmpl w:val="D2B64AF4"/>
    <w:lvl w:ilvl="0" w:tplc="0AB657A4">
      <w:start w:val="12"/>
      <w:numFmt w:val="decimal"/>
      <w:lvlText w:val="%1."/>
      <w:lvlJc w:val="left"/>
    </w:lvl>
    <w:lvl w:ilvl="1" w:tplc="AEB04944">
      <w:numFmt w:val="decimal"/>
      <w:lvlText w:val=""/>
      <w:lvlJc w:val="left"/>
    </w:lvl>
    <w:lvl w:ilvl="2" w:tplc="2A7E9164">
      <w:numFmt w:val="decimal"/>
      <w:lvlText w:val=""/>
      <w:lvlJc w:val="left"/>
    </w:lvl>
    <w:lvl w:ilvl="3" w:tplc="3402B66A">
      <w:numFmt w:val="decimal"/>
      <w:lvlText w:val=""/>
      <w:lvlJc w:val="left"/>
    </w:lvl>
    <w:lvl w:ilvl="4" w:tplc="88DCE670">
      <w:numFmt w:val="decimal"/>
      <w:lvlText w:val=""/>
      <w:lvlJc w:val="left"/>
    </w:lvl>
    <w:lvl w:ilvl="5" w:tplc="E504839A">
      <w:numFmt w:val="decimal"/>
      <w:lvlText w:val=""/>
      <w:lvlJc w:val="left"/>
    </w:lvl>
    <w:lvl w:ilvl="6" w:tplc="4A82D802">
      <w:numFmt w:val="decimal"/>
      <w:lvlText w:val=""/>
      <w:lvlJc w:val="left"/>
    </w:lvl>
    <w:lvl w:ilvl="7" w:tplc="3C9458D4">
      <w:numFmt w:val="decimal"/>
      <w:lvlText w:val=""/>
      <w:lvlJc w:val="left"/>
    </w:lvl>
    <w:lvl w:ilvl="8" w:tplc="16CCF95A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36D"/>
    <w:rsid w:val="000F5D7D"/>
    <w:rsid w:val="001B62A9"/>
    <w:rsid w:val="003C7016"/>
    <w:rsid w:val="0061436D"/>
    <w:rsid w:val="007667BB"/>
    <w:rsid w:val="00B22B33"/>
    <w:rsid w:val="00C74330"/>
    <w:rsid w:val="00D94BC2"/>
    <w:rsid w:val="00DF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22B33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22B33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</cp:revision>
  <dcterms:created xsi:type="dcterms:W3CDTF">2019-06-27T17:41:00Z</dcterms:created>
  <dcterms:modified xsi:type="dcterms:W3CDTF">2019-06-27T17:42:00Z</dcterms:modified>
</cp:coreProperties>
</file>