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3F" w:rsidRDefault="00CD713F" w:rsidP="00CD713F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335E" w:rsidRDefault="0070335E" w:rsidP="00CD713F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МКОУ «Усишинский лицей»</w:t>
      </w:r>
    </w:p>
    <w:p w:rsidR="0070335E" w:rsidRDefault="0070335E" w:rsidP="00CD713F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0335E" w:rsidRDefault="0070335E" w:rsidP="00CD71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образования цифрового и гуманитарного профилей</w:t>
      </w:r>
    </w:p>
    <w:p w:rsidR="00CD713F" w:rsidRDefault="00CD713F" w:rsidP="00CD71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13F" w:rsidRDefault="00CD713F" w:rsidP="00CD71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13F" w:rsidRDefault="00CD713F" w:rsidP="00CD71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35E" w:rsidRDefault="0070335E" w:rsidP="00CD7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257425" cy="704850"/>
            <wp:effectExtent l="19050" t="0" r="9525" b="0"/>
            <wp:docPr id="1" name="Рисунок 1" descr="slide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lide-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13F" w:rsidRDefault="00CD713F" w:rsidP="00CD7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713F" w:rsidRDefault="00CD713F" w:rsidP="00CD7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713F" w:rsidRDefault="00CD713F" w:rsidP="00CD7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335E" w:rsidRDefault="0070335E" w:rsidP="00CD7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335E" w:rsidRDefault="0070335E" w:rsidP="00CD713F">
      <w:pPr>
        <w:tabs>
          <w:tab w:val="left" w:pos="9288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70335E" w:rsidRDefault="0070335E" w:rsidP="00CD713F">
      <w:pPr>
        <w:tabs>
          <w:tab w:val="left" w:pos="92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лицея</w:t>
      </w:r>
    </w:p>
    <w:p w:rsidR="0070335E" w:rsidRDefault="0070335E" w:rsidP="00CD713F">
      <w:pPr>
        <w:tabs>
          <w:tab w:val="left" w:pos="92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____________/Абдуллаев К.Р.</w:t>
      </w:r>
      <w:r>
        <w:rPr>
          <w:rFonts w:ascii="Times New Roman" w:hAnsi="Times New Roman" w:cs="Times New Roman"/>
          <w:sz w:val="24"/>
          <w:szCs w:val="24"/>
          <w:u w:val="single"/>
        </w:rPr>
        <w:t>./</w:t>
      </w:r>
    </w:p>
    <w:p w:rsidR="0070335E" w:rsidRDefault="0070335E" w:rsidP="00CD713F">
      <w:pPr>
        <w:tabs>
          <w:tab w:val="left" w:pos="928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</w:p>
    <w:p w:rsidR="00204376" w:rsidRDefault="0070335E" w:rsidP="00CD71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___  от «___»________20</w:t>
      </w:r>
      <w:r w:rsidR="00CA6FAE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204376" w:rsidRDefault="00204376" w:rsidP="00CD713F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204376" w:rsidRDefault="00204376" w:rsidP="00CD71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335E" w:rsidRDefault="0070335E" w:rsidP="00CD71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335E" w:rsidRDefault="0070335E" w:rsidP="00CD71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713F" w:rsidRDefault="00CD713F" w:rsidP="00CD71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713F" w:rsidRDefault="00CD713F" w:rsidP="00CD71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713F" w:rsidRDefault="00CD713F" w:rsidP="00CD71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713F" w:rsidRDefault="00CD713F" w:rsidP="00CD71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713F" w:rsidRDefault="00CD713F" w:rsidP="00CD71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713F" w:rsidRDefault="00CD713F" w:rsidP="00CD71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335E" w:rsidRDefault="0070335E" w:rsidP="00CD71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4376" w:rsidRPr="00B17AA9" w:rsidRDefault="00204376" w:rsidP="00CD713F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7AA9">
        <w:rPr>
          <w:rFonts w:ascii="Times New Roman" w:eastAsia="Times New Roman" w:hAnsi="Times New Roman" w:cs="Times New Roman"/>
          <w:sz w:val="28"/>
          <w:szCs w:val="28"/>
        </w:rPr>
        <w:t>Рабочая программа основного общего образования по предмету «Технология»</w:t>
      </w:r>
    </w:p>
    <w:p w:rsidR="00204376" w:rsidRPr="00B17AA9" w:rsidRDefault="00204376" w:rsidP="00CD713F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B17AA9">
        <w:rPr>
          <w:rFonts w:ascii="Times New Roman" w:eastAsia="Times New Roman" w:hAnsi="Times New Roman" w:cs="Times New Roman"/>
          <w:b/>
          <w:sz w:val="44"/>
          <w:szCs w:val="44"/>
        </w:rPr>
        <w:t>«Геоинформационные технологии»</w:t>
      </w:r>
    </w:p>
    <w:p w:rsidR="00204376" w:rsidRDefault="00204376" w:rsidP="00CD7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4376" w:rsidRPr="003139B3" w:rsidRDefault="00204376" w:rsidP="00CD7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9B3">
        <w:rPr>
          <w:rFonts w:ascii="Times New Roman" w:eastAsia="Times New Roman" w:hAnsi="Times New Roman" w:cs="Times New Roman"/>
          <w:sz w:val="28"/>
          <w:szCs w:val="28"/>
        </w:rPr>
        <w:t xml:space="preserve">Целевая аудитория: </w:t>
      </w:r>
      <w:proofErr w:type="gramStart"/>
      <w:r w:rsidRPr="003139B3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3139B3">
        <w:rPr>
          <w:rFonts w:ascii="Times New Roman" w:eastAsia="Times New Roman" w:hAnsi="Times New Roman" w:cs="Times New Roman"/>
          <w:sz w:val="28"/>
          <w:szCs w:val="28"/>
        </w:rPr>
        <w:t xml:space="preserve"> 7 класса</w:t>
      </w:r>
    </w:p>
    <w:p w:rsidR="00204376" w:rsidRPr="003139B3" w:rsidRDefault="00204376" w:rsidP="00CD7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9B3">
        <w:rPr>
          <w:rFonts w:ascii="Times New Roman" w:eastAsia="Times New Roman" w:hAnsi="Times New Roman" w:cs="Times New Roman"/>
          <w:sz w:val="28"/>
          <w:szCs w:val="28"/>
        </w:rPr>
        <w:t>Срок реализации: 68 часов</w:t>
      </w:r>
    </w:p>
    <w:p w:rsidR="00204376" w:rsidRDefault="00204376" w:rsidP="00CD71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4376" w:rsidRDefault="00204376" w:rsidP="00CD7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335E" w:rsidRDefault="0070335E" w:rsidP="00CD7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4376" w:rsidRDefault="00204376" w:rsidP="00CD7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4376" w:rsidRDefault="00204376" w:rsidP="00CD7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4376" w:rsidRDefault="00204376" w:rsidP="00CD7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7D77" w:rsidRDefault="00204376" w:rsidP="00CD713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7AA9">
        <w:rPr>
          <w:rFonts w:ascii="Times New Roman" w:hAnsi="Times New Roman" w:cs="Times New Roman"/>
          <w:b/>
          <w:sz w:val="28"/>
          <w:szCs w:val="28"/>
        </w:rPr>
        <w:t>Учитель технологии</w:t>
      </w:r>
      <w:r w:rsidR="00A47D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4376" w:rsidRPr="00B17AA9" w:rsidRDefault="0070335E" w:rsidP="00CD713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Абдуллаев М.Р.</w:t>
      </w:r>
    </w:p>
    <w:p w:rsidR="00204376" w:rsidRPr="00B17AA9" w:rsidRDefault="00204376" w:rsidP="00CD71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4376" w:rsidRDefault="00204376" w:rsidP="00CD71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35E" w:rsidRDefault="0070335E" w:rsidP="00CD71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35E" w:rsidRDefault="0070335E" w:rsidP="00CD71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35E" w:rsidRDefault="0070335E" w:rsidP="00CD71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35E" w:rsidRDefault="0070335E" w:rsidP="00CD71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35E" w:rsidRPr="00B17AA9" w:rsidRDefault="0070335E" w:rsidP="00CD71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376" w:rsidRPr="00B17AA9" w:rsidRDefault="0070335E" w:rsidP="00CD71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с.Усиша</w:t>
      </w:r>
      <w:r w:rsidR="00326A8C">
        <w:rPr>
          <w:rFonts w:ascii="Times New Roman" w:hAnsi="Times New Roman" w:cs="Times New Roman"/>
          <w:sz w:val="28"/>
          <w:szCs w:val="28"/>
        </w:rPr>
        <w:t>.</w:t>
      </w:r>
    </w:p>
    <w:p w:rsidR="00204376" w:rsidRDefault="00204376" w:rsidP="00CD71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4376" w:rsidRDefault="00204376" w:rsidP="00CD71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4376" w:rsidRDefault="00204376" w:rsidP="00CD71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4376" w:rsidRDefault="00204376" w:rsidP="00CD71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4376" w:rsidRDefault="00204376" w:rsidP="00CD71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4376" w:rsidRPr="00B17AA9" w:rsidRDefault="00204376" w:rsidP="00CD7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7AA9">
        <w:rPr>
          <w:rFonts w:ascii="Times New Roman" w:eastAsia="Times New Roman" w:hAnsi="Times New Roman" w:cs="Times New Roman"/>
          <w:sz w:val="28"/>
          <w:szCs w:val="28"/>
        </w:rPr>
        <w:t>Содержание</w:t>
      </w:r>
    </w:p>
    <w:p w:rsidR="00204376" w:rsidRPr="00B17AA9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AA9">
        <w:rPr>
          <w:rFonts w:ascii="Times New Roman" w:eastAsia="Times New Roman" w:hAnsi="Times New Roman" w:cs="Times New Roman"/>
          <w:sz w:val="28"/>
          <w:szCs w:val="28"/>
        </w:rPr>
        <w:t xml:space="preserve">I. Пояснительная записка.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17AA9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204376" w:rsidRPr="00B17AA9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AA9">
        <w:rPr>
          <w:rFonts w:ascii="Times New Roman" w:eastAsia="Times New Roman" w:hAnsi="Times New Roman" w:cs="Times New Roman"/>
          <w:sz w:val="28"/>
          <w:szCs w:val="28"/>
        </w:rPr>
        <w:t xml:space="preserve">II. Учебно-тематический план.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17AA9">
        <w:rPr>
          <w:rFonts w:ascii="Times New Roman" w:eastAsia="Times New Roman" w:hAnsi="Times New Roman" w:cs="Times New Roman"/>
          <w:sz w:val="28"/>
          <w:szCs w:val="28"/>
        </w:rPr>
        <w:t>15</w:t>
      </w:r>
    </w:p>
    <w:p w:rsidR="00204376" w:rsidRPr="00B17AA9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AA9">
        <w:rPr>
          <w:rFonts w:ascii="Times New Roman" w:eastAsia="Times New Roman" w:hAnsi="Times New Roman" w:cs="Times New Roman"/>
          <w:sz w:val="28"/>
          <w:szCs w:val="28"/>
        </w:rPr>
        <w:t xml:space="preserve">III. Содержание учебно-тематического плана.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17AA9">
        <w:rPr>
          <w:rFonts w:ascii="Times New Roman" w:eastAsia="Times New Roman" w:hAnsi="Times New Roman" w:cs="Times New Roman"/>
          <w:sz w:val="28"/>
          <w:szCs w:val="28"/>
        </w:rPr>
        <w:t>18</w:t>
      </w:r>
    </w:p>
    <w:p w:rsidR="00204376" w:rsidRPr="00B17AA9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AA9">
        <w:rPr>
          <w:rFonts w:ascii="Times New Roman" w:eastAsia="Times New Roman" w:hAnsi="Times New Roman" w:cs="Times New Roman"/>
          <w:sz w:val="28"/>
          <w:szCs w:val="28"/>
        </w:rPr>
        <w:t>IV. Материально-технические условия реализации программы.. 21</w:t>
      </w:r>
    </w:p>
    <w:p w:rsidR="00204376" w:rsidRPr="00B17AA9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AA9">
        <w:rPr>
          <w:rFonts w:ascii="Times New Roman" w:eastAsia="Times New Roman" w:hAnsi="Times New Roman" w:cs="Times New Roman"/>
          <w:sz w:val="28"/>
          <w:szCs w:val="28"/>
        </w:rPr>
        <w:t xml:space="preserve">V. Список литературы..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17AA9">
        <w:rPr>
          <w:rFonts w:ascii="Times New Roman" w:eastAsia="Times New Roman" w:hAnsi="Times New Roman" w:cs="Times New Roman"/>
          <w:sz w:val="28"/>
          <w:szCs w:val="28"/>
        </w:rPr>
        <w:t>34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204376" w:rsidRDefault="00204376" w:rsidP="00CD713F">
      <w:pPr>
        <w:pStyle w:val="1"/>
        <w:keepLines w:val="0"/>
        <w:pBdr>
          <w:bottom w:val="none" w:sz="0" w:space="0" w:color="000000"/>
        </w:pBdr>
        <w:spacing w:before="0" w:after="0" w:line="240" w:lineRule="auto"/>
        <w:jc w:val="center"/>
        <w:rPr>
          <w:rFonts w:ascii="Times New Roman" w:eastAsia="Times New Roman" w:hAnsi="Times New Roman" w:cs="Times New Roman"/>
          <w:sz w:val="46"/>
          <w:szCs w:val="46"/>
        </w:rPr>
      </w:pPr>
      <w:bookmarkStart w:id="0" w:name="_9yffkh4pk554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I. Пояснительная записка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4376" w:rsidRPr="00B17AA9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сегодня геоинформационные технологии стали неотъемлемой частью нашей жизни, любой современный человек пользуется навигационными сервисами, приложениями для мониторинга общественного транспорта и многими другими сервисами, связанными с картами. Эти технологии используются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совершенно различных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сферах, начиная от реагирования при чрезвычайных ситуациях и заканчивая маркетингом.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Курс «Геоинформационные технологии» позволяет сформировать у обучающихся устойчивую связь между информационным и технологическим направлениями на основе реальных пространственных данных, таких как аэрофотосъёмка, космическая съёмка, векторные карты и др. Это позволит обучающимся получить знания по использованию геоинформационных инструментов и пространственных данных для понимания и изучения основ устройства окружающего мира и природных явлений.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Обучающиеся смогут реализовывать командные проекты в сфере исследования окружающего мира, начать использовать в повседневной жизни навигационные сервисы, космические снимки, электронные карты, собирать данные об объектах на местности, создавать 3D-объекты местности (как отдельные здания, так и целые города) и многое другое.  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Классификация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техническая. 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Направленность образовательной программы: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«Геоинформационные технологии» является общеобразовательной программой по предметной области «Технология».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Функциональное предназначение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проектная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групповая. 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 и отличительные особенности программы</w:t>
      </w:r>
    </w:p>
    <w:p w:rsidR="00204376" w:rsidRDefault="00204376" w:rsidP="00CD713F">
      <w:pPr>
        <w:spacing w:after="0" w:line="24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Новизна программы заключается в создании уникальной образовательной среды, формирующей проектное мышление обучающихся за счёт трансляции проектного способа деятельности в рамках решения конкретных проблемных ситуаций.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Актуальность программы обусловлена тем, что работа над задачами в рамках проектной деятельности формирует новый тип отношения в рамках системы «природа — общество — человек — технологии», определяющий обязательность экологической нормировки при организации любой деятельности, что является первым шагом к формированию «поколения развития», являющегося трендом развития современного общества.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предполагает формирование у обучающихся представлений о тенденциях в развитии технической сферы. Новый техно-промышленный уклад не может быть положен в формат общества развития только на основании новизны физических принципов, новых технических решений и кластерных схем взаимодействия на постиндустриальном этапе развития социума, а идея развития общества непреложно включает в себя тенденцию к обретению сонаправленности антропогенных факторов, законов развития биосферы и культурного развития.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Педагогическая целесообразность этой программы заключается в том, что она является целостной и непрерывной в течение всего процесса обучения и позволяет обучающемуся шаг за шагом раскрывать в себе творческие возможности и самореализовываться в современном мире.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В процессе изучения окружающего мира обучающиеся получат дополнительное образование в области информатики, географии, математики и физики.</w:t>
      </w:r>
    </w:p>
    <w:p w:rsidR="00204376" w:rsidRPr="00B17AA9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Отличительной особенностью данной программы от уже существующих образовательных программ является её направленность на развитие обучающихся в проектной деятельности современными методиками ТРИЗ и SCRUM с помощью современных технологий и оборудования.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Возраст обучающихся: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7 классов.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68 часов.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Наполняемость групп: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максимум 15 человек.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2 академических часа в неделю.</w:t>
      </w:r>
    </w:p>
    <w:p w:rsidR="00204376" w:rsidRDefault="00204376" w:rsidP="00CD71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Формы занятий:</w:t>
      </w:r>
    </w:p>
    <w:p w:rsidR="00204376" w:rsidRDefault="00204376" w:rsidP="00CD71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работа над решением кейсов;</w:t>
      </w:r>
    </w:p>
    <w:p w:rsidR="00204376" w:rsidRDefault="00204376" w:rsidP="00CD71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лабораторно-практические работы;</w:t>
      </w:r>
    </w:p>
    <w:p w:rsidR="00204376" w:rsidRDefault="00204376" w:rsidP="00CD71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лекции;</w:t>
      </w:r>
    </w:p>
    <w:p w:rsidR="00204376" w:rsidRDefault="00204376" w:rsidP="00CD71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мастер-классы;</w:t>
      </w:r>
    </w:p>
    <w:p w:rsidR="00204376" w:rsidRDefault="00204376" w:rsidP="00CD71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занятия-соревнования;</w:t>
      </w:r>
    </w:p>
    <w:p w:rsidR="00204376" w:rsidRDefault="00204376" w:rsidP="00CD71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экскурсии;</w:t>
      </w:r>
    </w:p>
    <w:p w:rsidR="00204376" w:rsidRDefault="00204376" w:rsidP="00CD71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проектные сессии.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Методы, используемые на занятиях: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практические (упражнения, задачи);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словесные (рассказ, беседа, инструктаж, чтение справочной литературы);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наглядные (демонстрация мультимедийных презентаций, фотографии);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проблемные (методы проблемного изложения) —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даётся часть готового знания;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эвристические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(частично-поисковые) — обучающимся предоставляется большая возможность выбора вариантов;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исследовательские — обучающиеся сами открывают и исследуют знания;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иллюстративно-объяснительные;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репродуктивные;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конкретные и абстрактные, синтез и анализ, сравнение, обобщение, абстрагирование, классификация, систематизация, т. е. методы как мыслительные операции;</w:t>
      </w:r>
      <w:proofErr w:type="gramEnd"/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индуктивные, дедуктивные.</w:t>
      </w:r>
    </w:p>
    <w:p w:rsidR="00204376" w:rsidRPr="00B17AA9" w:rsidRDefault="00204376" w:rsidP="00CD71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AA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1.1.1.     </w:t>
      </w:r>
      <w:r w:rsidRPr="00B17AA9">
        <w:rPr>
          <w:rFonts w:ascii="Times New Roman" w:eastAsia="Times New Roman" w:hAnsi="Times New Roman" w:cs="Times New Roman"/>
          <w:b/>
          <w:sz w:val="24"/>
          <w:szCs w:val="24"/>
        </w:rPr>
        <w:t>Цели и задачи реализации основной образовательной программы основного общего образования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вовлечение обучающихся в проектную деятельность, разработка научно-исследовательских и инженерных проектов. 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обучающие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и углубление знаний основ проектирования и управления проектами;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ознакомление с методами и приёмами сбора и анализа информации;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обучение проведению исследований, презентаций и межпредметной позиционной коммуникации;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обучение работе на специализированном оборудовании и в программных средах;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знакомство с хард-компетенциями (геоинформационными),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позволяющими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применять теоретические знания на практике в соответствии с современным уровнем развития технологий.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развивающие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интереса к основам изобретательской деятельности;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творческих способностей и креативного мышления;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опыта использования ТРИЗ при формировании собственных идей и решений;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понимания прямой и обратной связи проекта и среды его реализации, заложение основ социальной и экологической ответственности;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геопространственного мышления;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развитие софт-компетенций,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успешной работы вне зависимости от выбранной профессии.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воспитательные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проектного мировоззрения и творческого мышления;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мировоззрения по комплексной оценке окружающего мира, направленной на его позитивное изменение;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собственной позиции по отношению к деятельности и умение сопоставлять её с другими позициями в конструктивном диалоге;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культуры работы в команде.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4376" w:rsidRPr="00B17AA9" w:rsidRDefault="00204376" w:rsidP="00CD71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AA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1.1.2.     </w:t>
      </w:r>
      <w:r w:rsidRPr="00B17AA9">
        <w:rPr>
          <w:rFonts w:ascii="Times New Roman" w:eastAsia="Times New Roman" w:hAnsi="Times New Roman" w:cs="Times New Roman"/>
          <w:b/>
          <w:sz w:val="24"/>
          <w:szCs w:val="24"/>
        </w:rPr>
        <w:t>Принципы и подходы к формированию образовательной программы основного общего образования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реализуется: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непрерывно-образовательной деятельности, совместной деятельности, осуществляемой в ходе режимных моментов, где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осваивает, закрепляет и апробирует полученные умения;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самостоятельной деятельности обучающихся, где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может выбрать деятельность по интересам, взаимодействовать со сверстниками на равноправных позициях, решать проблемные ситуации и др.;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 взаимодействии с семьями детей.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может корректироваться в связи с изменениями: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нормативно-правовой базы дошкольного образования;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видовой структуры групп;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образовательного запроса родителей.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Подходы к формированию программы: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17AA9">
        <w:rPr>
          <w:rFonts w:ascii="Times New Roman" w:eastAsia="Times New Roman" w:hAnsi="Times New Roman" w:cs="Times New Roman"/>
          <w:b/>
          <w:sz w:val="24"/>
          <w:szCs w:val="24"/>
        </w:rPr>
        <w:t>Личностно-ориентированный.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образовательного процесса с учётом главного критерия эффективности обучающегося — его личности. Механизм — создание условий для развития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личности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основе изучения способностей обучающегося, его интересов, склонностей.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17AA9">
        <w:rPr>
          <w:rFonts w:ascii="Times New Roman" w:eastAsia="Times New Roman" w:hAnsi="Times New Roman" w:cs="Times New Roman"/>
          <w:b/>
          <w:sz w:val="24"/>
          <w:szCs w:val="24"/>
        </w:rPr>
        <w:t>Деятельностный.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деятельности в общем контексте образовательного процесса.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17AA9">
        <w:rPr>
          <w:rFonts w:ascii="Times New Roman" w:eastAsia="Times New Roman" w:hAnsi="Times New Roman" w:cs="Times New Roman"/>
          <w:b/>
          <w:sz w:val="24"/>
          <w:szCs w:val="24"/>
        </w:rPr>
        <w:t>Ценностный.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Организация развития и воспитания на основе общечеловеческих ценностей, а также этических, нравственных и т. д.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17AA9">
        <w:rPr>
          <w:rFonts w:ascii="Times New Roman" w:eastAsia="Times New Roman" w:hAnsi="Times New Roman" w:cs="Times New Roman"/>
          <w:b/>
          <w:sz w:val="24"/>
          <w:szCs w:val="24"/>
        </w:rPr>
        <w:t>Компетентностный.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готовности обучающихся самостоятельно действовать в ходе решения актуальных задач.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17AA9">
        <w:rPr>
          <w:rFonts w:ascii="Times New Roman" w:eastAsia="Times New Roman" w:hAnsi="Times New Roman" w:cs="Times New Roman"/>
          <w:b/>
          <w:sz w:val="24"/>
          <w:szCs w:val="24"/>
        </w:rPr>
        <w:t>Системный.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Методологическое направление, в основе которого лежит рассмотрение обучающегося как целостного множества элементов из отношений и различных связей между ними.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17AA9">
        <w:rPr>
          <w:rFonts w:ascii="Times New Roman" w:eastAsia="Times New Roman" w:hAnsi="Times New Roman" w:cs="Times New Roman"/>
          <w:b/>
          <w:sz w:val="24"/>
          <w:szCs w:val="24"/>
        </w:rPr>
        <w:t>Диалогический.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процесса с учётом принципа диалога,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субъект-субъектных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отношений.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17AA9">
        <w:rPr>
          <w:rFonts w:ascii="Times New Roman" w:eastAsia="Times New Roman" w:hAnsi="Times New Roman" w:cs="Times New Roman"/>
          <w:b/>
          <w:sz w:val="24"/>
          <w:szCs w:val="24"/>
        </w:rPr>
        <w:t>Проблемный.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программы с позиций комплексного и модульного представления её структуры как системы подпрограмм по образовательным областям и детским видам деятельности, способствующим целевым ориентирам развития.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17AA9">
        <w:rPr>
          <w:rFonts w:ascii="Times New Roman" w:eastAsia="Times New Roman" w:hAnsi="Times New Roman" w:cs="Times New Roman"/>
          <w:b/>
          <w:sz w:val="24"/>
          <w:szCs w:val="24"/>
        </w:rPr>
        <w:t>Культурологический.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процесса с учётом потенциала культуросообразного содержания дошкольного образования.</w:t>
      </w:r>
    </w:p>
    <w:p w:rsidR="00204376" w:rsidRPr="00B17AA9" w:rsidRDefault="00204376" w:rsidP="00CD713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AA9">
        <w:rPr>
          <w:rFonts w:ascii="Times New Roman" w:eastAsia="Times New Roman" w:hAnsi="Times New Roman" w:cs="Times New Roman"/>
          <w:b/>
          <w:sz w:val="24"/>
          <w:szCs w:val="24"/>
        </w:rPr>
        <w:t xml:space="preserve">1.2. Планируемые результаты освоения </w:t>
      </w:r>
      <w:proofErr w:type="gramStart"/>
      <w:r w:rsidRPr="00B17AA9">
        <w:rPr>
          <w:rFonts w:ascii="Times New Roman" w:eastAsia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B17AA9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основной образовательной программы основного общего образования (обязательно проверить разбиение по личностным, предметным и т. д.)</w:t>
      </w:r>
    </w:p>
    <w:p w:rsidR="00204376" w:rsidRPr="00B17AA9" w:rsidRDefault="00204376" w:rsidP="00CD713F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AA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1.2.1. </w:t>
      </w:r>
      <w:r w:rsidRPr="00B17AA9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B17AA9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204376" w:rsidRDefault="00204376" w:rsidP="00CD713F">
      <w:pPr>
        <w:spacing w:after="0" w:line="24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даёт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возможность погрузиться во всё многообразие пространственных (геоинформационных) технологий. Программа знакомит обучающихся с геоинформационными системами и с различными видами геоданных, позволяет получить базовые компетенции по сбору данных и освоить первичные навыки работы с данными. Полученные компетенции и знания позволят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применить их почти в любом направлении современного рынка. Освоив программу, обучающиеся смогут выбрать наиболее интересную для них технологическую направленность, которой они будут обучаться в рамках углублённого модуля.</w:t>
      </w:r>
    </w:p>
    <w:p w:rsidR="00204376" w:rsidRDefault="00204376" w:rsidP="00CD713F">
      <w:pPr>
        <w:spacing w:after="0" w:line="24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затрагивает такие темы, как: «Основы работы с пространственными данными», «Ориентирование на местности», «Основы фотографии»,  «Самостоятельный сбор данных», «3D-моделирование местности и объектов местности», «Геоинформационные системы (ГИС)», «Визуализация и представление результатов».</w:t>
      </w:r>
    </w:p>
    <w:p w:rsidR="00204376" w:rsidRDefault="00204376" w:rsidP="00CD713F">
      <w:pPr>
        <w:spacing w:after="0" w:line="24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основе разработанной программы лежит Методический инструментарий федерального тьютора Быстрова Антона Юрьевича «Сеть детских технопарков “Кванториум”. Вводный модуль».</w:t>
      </w:r>
    </w:p>
    <w:p w:rsidR="00204376" w:rsidRDefault="00204376" w:rsidP="00CD713F">
      <w:pPr>
        <w:spacing w:after="0" w:line="24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ориентирована на дополнительное образование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школьного возраста 7 класса.</w:t>
      </w:r>
    </w:p>
    <w:p w:rsidR="00204376" w:rsidRDefault="00204376" w:rsidP="00CD713F">
      <w:pPr>
        <w:spacing w:after="0" w:line="24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обучающихся в группе — 15 человек.</w:t>
      </w:r>
    </w:p>
    <w:p w:rsidR="00204376" w:rsidRPr="00B17AA9" w:rsidRDefault="00204376" w:rsidP="00CD71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204376" w:rsidRPr="00B17AA9" w:rsidRDefault="00204376" w:rsidP="00CD713F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AA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1.2.2. </w:t>
      </w:r>
      <w:r w:rsidRPr="00B17AA9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B17AA9">
        <w:rPr>
          <w:rFonts w:ascii="Times New Roman" w:eastAsia="Times New Roman" w:hAnsi="Times New Roman" w:cs="Times New Roman"/>
          <w:b/>
          <w:sz w:val="24"/>
          <w:szCs w:val="24"/>
        </w:rPr>
        <w:t>Структура планируемых результатов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опираются на ведущие целевые установки, отражающие основной, сущностный вклад каждой изучаемой программы в развитие личности, обучающихся, их способностей.</w:t>
      </w:r>
    </w:p>
    <w:p w:rsidR="00204376" w:rsidRPr="00B17AA9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AA9">
        <w:rPr>
          <w:rFonts w:ascii="Times New Roman" w:eastAsia="Times New Roman" w:hAnsi="Times New Roman" w:cs="Times New Roman"/>
          <w:b/>
          <w:sz w:val="24"/>
          <w:szCs w:val="24"/>
        </w:rPr>
        <w:t>В структуре планируемых результатов выделяются следующие группы:</w:t>
      </w:r>
    </w:p>
    <w:p w:rsidR="00204376" w:rsidRDefault="00204376" w:rsidP="00CD71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AA9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B17AA9">
        <w:rPr>
          <w:rFonts w:ascii="Times New Roman" w:eastAsia="Times New Roman" w:hAnsi="Times New Roman" w:cs="Times New Roman"/>
          <w:b/>
          <w:sz w:val="24"/>
          <w:szCs w:val="24"/>
        </w:rPr>
        <w:tab/>
        <w:t>Личностные результаты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основной образовательной программы представлены в соответствии с группой личностных результатов.</w:t>
      </w:r>
    </w:p>
    <w:p w:rsidR="00204376" w:rsidRDefault="00204376" w:rsidP="00CD71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AA9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17AA9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 результаты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основной образовательной программы представлены в соответствии с подгруппами универсальных учебных действий.</w:t>
      </w:r>
    </w:p>
    <w:p w:rsidR="00204376" w:rsidRPr="00B17AA9" w:rsidRDefault="00204376" w:rsidP="00CD71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AA9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B17AA9">
        <w:rPr>
          <w:rFonts w:ascii="Times New Roman" w:eastAsia="Times New Roman" w:hAnsi="Times New Roman" w:cs="Times New Roman"/>
          <w:b/>
          <w:sz w:val="24"/>
          <w:szCs w:val="24"/>
        </w:rPr>
        <w:tab/>
        <w:t>Предметные результаты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основной образовательной программы представлены в соответствии с группами результатов учебного предмета.</w:t>
      </w:r>
    </w:p>
    <w:p w:rsidR="00204376" w:rsidRPr="00B17AA9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AA9">
        <w:rPr>
          <w:rFonts w:ascii="Times New Roman" w:eastAsia="Times New Roman" w:hAnsi="Times New Roman" w:cs="Times New Roman"/>
          <w:b/>
          <w:sz w:val="24"/>
          <w:szCs w:val="24"/>
        </w:rPr>
        <w:t>1.2.3. Личностные результаты</w:t>
      </w:r>
    </w:p>
    <w:p w:rsidR="00204376" w:rsidRPr="00B17AA9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7AA9">
        <w:rPr>
          <w:rFonts w:ascii="Times New Roman" w:eastAsia="Times New Roman" w:hAnsi="Times New Roman" w:cs="Times New Roman"/>
          <w:b/>
          <w:i/>
          <w:sz w:val="24"/>
          <w:szCs w:val="24"/>
        </w:rPr>
        <w:t>Программные требования к уровню воспитанности (личностные результаты):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– сформированность внутренней позиции обучающегося, эмоционально-положительное отношение обучающегося к школе, ориентация на познание нового;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ориентация на образец поведения «хорошего ученика»;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мотивации к учебной деятельности;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знание моральных норм и сформированность морально-этических суждений, способность к решению моральных проблем на основе координации различных точек зрения, способность к оценке своих поступков и действий других людей с точки зрения соблюдения/нарушения моральной нормы.</w:t>
      </w:r>
    </w:p>
    <w:p w:rsidR="00204376" w:rsidRPr="00B17AA9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7AA9">
        <w:rPr>
          <w:rFonts w:ascii="Times New Roman" w:eastAsia="Times New Roman" w:hAnsi="Times New Roman" w:cs="Times New Roman"/>
          <w:b/>
          <w:i/>
          <w:sz w:val="24"/>
          <w:szCs w:val="24"/>
        </w:rPr>
        <w:t>Программные требования к уровню развития: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пространственного мышления, умение видеть объём в плоских предметах;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умение обрабатывать и систематизировать большое количество информации;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креативного мышления, понимание принципов создания нового продукта;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усидчивости, многозадачности;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самостоятельного подхода к выполнению различных задач, умение работать в команде, умение правильно делегировать задачи.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204376" w:rsidRPr="00B17AA9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AA9">
        <w:rPr>
          <w:rFonts w:ascii="Times New Roman" w:eastAsia="Times New Roman" w:hAnsi="Times New Roman" w:cs="Times New Roman"/>
          <w:b/>
          <w:sz w:val="24"/>
          <w:szCs w:val="24"/>
        </w:rPr>
        <w:t>1.2.4. Метапредметные результаты</w:t>
      </w:r>
    </w:p>
    <w:p w:rsidR="00204376" w:rsidRPr="00B17AA9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AA9">
        <w:rPr>
          <w:rFonts w:ascii="Times New Roman" w:eastAsia="Times New Roman" w:hAnsi="Times New Roman" w:cs="Times New Roman"/>
          <w:b/>
          <w:sz w:val="24"/>
          <w:szCs w:val="24"/>
        </w:rPr>
        <w:t>География</w:t>
      </w:r>
    </w:p>
    <w:p w:rsidR="00204376" w:rsidRPr="00B17AA9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AA9"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204376" w:rsidRPr="0072339D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  <w:r w:rsidRPr="00B17A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17AA9">
        <w:rPr>
          <w:rFonts w:ascii="Times New Roman" w:eastAsia="Times New Roman" w:hAnsi="Times New Roman" w:cs="Times New Roman"/>
          <w:b/>
          <w:sz w:val="24"/>
          <w:szCs w:val="24"/>
        </w:rPr>
        <w:t> </w:t>
      </w:r>
    </w:p>
    <w:p w:rsidR="00204376" w:rsidRPr="00B17AA9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AA9">
        <w:rPr>
          <w:rFonts w:ascii="Times New Roman" w:eastAsia="Times New Roman" w:hAnsi="Times New Roman" w:cs="Times New Roman"/>
          <w:b/>
          <w:sz w:val="24"/>
          <w:szCs w:val="24"/>
        </w:rPr>
        <w:t>Математика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Статистика и теория вероятностей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данные в виде таблиц, диаграмм;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читать информацию, представленную в виде таблицы, диаграммы.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204376" w:rsidRPr="00B17AA9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AA9">
        <w:rPr>
          <w:rFonts w:ascii="Times New Roman" w:eastAsia="Times New Roman" w:hAnsi="Times New Roman" w:cs="Times New Roman"/>
          <w:b/>
          <w:sz w:val="24"/>
          <w:szCs w:val="24"/>
        </w:rPr>
        <w:t>Наглядная геометрия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Геометрические фигуры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Изображать изучаемые фигуры от руки и с помощью линейки и циркуля.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решать практические задачи с применением простейших свойств фигур.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Измерения и вычисления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измерение длин, расстояний, величин углов с помощью инструментов для измерений длин и углов.</w:t>
      </w:r>
    </w:p>
    <w:p w:rsidR="00204376" w:rsidRPr="00B17AA9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AA9">
        <w:rPr>
          <w:rFonts w:ascii="Times New Roman" w:eastAsia="Times New Roman" w:hAnsi="Times New Roman" w:cs="Times New Roman"/>
          <w:b/>
          <w:sz w:val="24"/>
          <w:szCs w:val="24"/>
        </w:rPr>
        <w:t>Физика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соблюдать правила безопасности и охраны труда при работе с учебным и лабораторным оборудованием;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использовать при выполнении учебных задач научно-популярную литературу о физических явлениях, справочные материалы, ресурсы интернета. </w:t>
      </w:r>
    </w:p>
    <w:p w:rsidR="00204376" w:rsidRPr="0072339D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39D">
        <w:rPr>
          <w:rFonts w:ascii="Times New Roman" w:eastAsia="Times New Roman" w:hAnsi="Times New Roman" w:cs="Times New Roman"/>
          <w:b/>
          <w:sz w:val="24"/>
          <w:szCs w:val="24"/>
        </w:rPr>
        <w:t>Информатика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различать виды информации по способам её восприятия человеком и по способам её представления на материальных носителях;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классифицировать средства ИКТ в соответствии с кругом выполняемых задач. </w:t>
      </w:r>
    </w:p>
    <w:p w:rsidR="00204376" w:rsidRPr="0072339D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39D">
        <w:rPr>
          <w:rFonts w:ascii="Times New Roman" w:eastAsia="Times New Roman" w:hAnsi="Times New Roman" w:cs="Times New Roman"/>
          <w:b/>
          <w:sz w:val="24"/>
          <w:szCs w:val="24"/>
        </w:rPr>
        <w:t>Математические основы информатики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возможность: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познакомиться с примерами математических моделей и использованием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 </w:t>
      </w:r>
    </w:p>
    <w:p w:rsidR="00204376" w:rsidRPr="0072339D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39D">
        <w:rPr>
          <w:rFonts w:ascii="Times New Roman" w:eastAsia="Times New Roman" w:hAnsi="Times New Roman" w:cs="Times New Roman"/>
          <w:b/>
          <w:sz w:val="24"/>
          <w:szCs w:val="24"/>
        </w:rPr>
        <w:t>Использование программных систем и сервисов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файлы по типу и иным параметрам;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  <w:proofErr w:type="gramEnd"/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Выпускник овладеет (как результат применения программных систем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интернет-сервисов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данном курсе и во всём образовательном процессе):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интернет-сервисов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различными формами представления данных (таблицы, диаграммы, графики и т. д.);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математического моделирования в современном мире;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ИКТ в современном мире;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получить представления о роботизированных устройствах и их использовании на производстве и в научных исследованиях. </w:t>
      </w:r>
    </w:p>
    <w:p w:rsidR="00204376" w:rsidRPr="0072339D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39D">
        <w:rPr>
          <w:rFonts w:ascii="Times New Roman" w:eastAsia="Times New Roman" w:hAnsi="Times New Roman" w:cs="Times New Roman"/>
          <w:b/>
          <w:sz w:val="24"/>
          <w:szCs w:val="24"/>
        </w:rPr>
        <w:t>Технология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технологической культуры и проектно-технологического мышления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следовать технологии, в том числе в процессе изготовления субъективно нового продукта;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оценивать условия применимости технологии, в том числе с позиций экологической защищённости;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 зависимости от ситуации оптимизировать базовые технологии (затратность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оценку и испытание полученного продукта;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анализ потребностей в тех или иных материальных или информационных продуктах;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описывать технологическое решение с помощью текста, рисунков, графического изображения;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прикладных проектов, предполагающих: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определение характеристик и разработку материального продукта, включая его моделирование в информационной среде (конструкторе), встраивание созданного информационного продукта в заданную оболочку,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изготовление информационного продукта по заданному алгоритму в заданной оболочке;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технологических проектов, предполагающих:</w:t>
      </w:r>
    </w:p>
    <w:p w:rsidR="00204376" w:rsidRDefault="00204376" w:rsidP="00CD713F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204376" w:rsidRDefault="00204376" w:rsidP="00CD713F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проектов, предполагающих:</w:t>
      </w:r>
    </w:p>
    <w:p w:rsidR="00204376" w:rsidRDefault="00204376" w:rsidP="00CD713F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204376" w:rsidRDefault="00204376" w:rsidP="00CD713F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выявлять и формулировать проблему, требующую технологического решения;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204376" w:rsidRPr="0072339D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39D">
        <w:rPr>
          <w:rFonts w:ascii="Times New Roman" w:eastAsia="Times New Roman" w:hAnsi="Times New Roman" w:cs="Times New Roman"/>
          <w:b/>
          <w:sz w:val="24"/>
          <w:szCs w:val="24"/>
        </w:rPr>
        <w:t>1.2.5. Предметные результаты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знаниям (результаты теоретической подготовки):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правила безопасной работы с электронно-вычислительными машинами и средствами для сбора пространственных данных;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основные виды пространственных данных;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составные части современных геоинформационных сервисов;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профессиональное программное обеспечение для обработки пространственных данных;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аэросъёмки;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работы глобальных навигационных спутниковых систем (ГНСС);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принципы 3D-моделирования;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устройство современных картографических сервисов;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дешифрирование космических изображений;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картографии.</w:t>
      </w:r>
    </w:p>
    <w:p w:rsidR="00204376" w:rsidRPr="0072339D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2339D">
        <w:rPr>
          <w:rFonts w:ascii="Times New Roman" w:eastAsia="Times New Roman" w:hAnsi="Times New Roman" w:cs="Times New Roman"/>
          <w:b/>
          <w:i/>
          <w:sz w:val="24"/>
          <w:szCs w:val="24"/>
        </w:rPr>
        <w:t>Программные требования к умениям и навыкам (результаты практической подготовки):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самостоятельно решать поставленную задачу, анализируя и подбирая материалы и средства для её решения;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и рассчитывать полётный план для беспилотного летательного аппарата;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обрабатывать аэросъёмку и получать точные ортофотопланы и автоматизированные трёхмерные модели местности;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3D-объекты;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защищать собственные проекты;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оцифровку;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пространственный анализ;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карты;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простейшие географические карты различного содержания;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204376" w:rsidRPr="0072339D" w:rsidRDefault="00204376" w:rsidP="00CD713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39D">
        <w:rPr>
          <w:rFonts w:ascii="Times New Roman" w:eastAsia="Times New Roman" w:hAnsi="Times New Roman" w:cs="Times New Roman"/>
          <w:b/>
          <w:sz w:val="24"/>
          <w:szCs w:val="24"/>
        </w:rPr>
        <w:t xml:space="preserve">1.3. Система </w:t>
      </w:r>
      <w:proofErr w:type="gramStart"/>
      <w:r w:rsidRPr="0072339D">
        <w:rPr>
          <w:rFonts w:ascii="Times New Roman" w:eastAsia="Times New Roman" w:hAnsi="Times New Roman" w:cs="Times New Roman"/>
          <w:b/>
          <w:sz w:val="24"/>
          <w:szCs w:val="24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</w:p>
    <w:p w:rsidR="00204376" w:rsidRPr="0072339D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39D">
        <w:rPr>
          <w:rFonts w:ascii="Times New Roman" w:eastAsia="Times New Roman" w:hAnsi="Times New Roman" w:cs="Times New Roman"/>
          <w:b/>
          <w:sz w:val="24"/>
          <w:szCs w:val="24"/>
        </w:rPr>
        <w:t>Виды контроля: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промежуточный контроль, проводимый во время занятий;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итоговый контроль, проводимый после завершения всей учебной программы.</w:t>
      </w:r>
    </w:p>
    <w:p w:rsidR="00204376" w:rsidRPr="0072339D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39D">
        <w:rPr>
          <w:rFonts w:ascii="Times New Roman" w:eastAsia="Times New Roman" w:hAnsi="Times New Roman" w:cs="Times New Roman"/>
          <w:b/>
          <w:sz w:val="24"/>
          <w:szCs w:val="24"/>
        </w:rPr>
        <w:t>Формы проверки результатов: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наблюдение за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процессе работы;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игры;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индивидуальные и коллективные творческие работы;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беседы с обучающимися и их родителями.</w:t>
      </w:r>
    </w:p>
    <w:p w:rsidR="00204376" w:rsidRPr="0072339D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39D">
        <w:rPr>
          <w:rFonts w:ascii="Times New Roman" w:eastAsia="Times New Roman" w:hAnsi="Times New Roman" w:cs="Times New Roman"/>
          <w:b/>
          <w:sz w:val="24"/>
          <w:szCs w:val="24"/>
        </w:rPr>
        <w:t>Формы подведения итогов: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выполнение практических работ;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тесты;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анкеты;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защита проекта.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Итоговая аттестация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проводится по результатам подготовки и защиты проекта.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оценивания деятельности обучающихся используются инструменты сам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взаимооценки.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Примерные программы учебных предметов, курсов (УТП, где как пример прописано «Кейс 1 — 10 часов», после краткое описание, что это за кейс, описание почасовое выносим уже в сам кейс).</w:t>
      </w:r>
    </w:p>
    <w:p w:rsidR="00204376" w:rsidRPr="00A1278E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78E">
        <w:rPr>
          <w:rFonts w:ascii="Times New Roman" w:eastAsia="Times New Roman" w:hAnsi="Times New Roman" w:cs="Times New Roman"/>
          <w:b/>
          <w:sz w:val="24"/>
          <w:szCs w:val="24"/>
        </w:rPr>
        <w:t>2.2.1. Общие положения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«Геоинформационные технологии», являясь необходимым компонентом общего образования всех обучающихся, предоставляет им возможность применять на практике знания основ наук. Программа является фактически единственным школьным учебным курсом, отражающим в своём содержании общие принципы преобразующей деятельности человека и все аспекты материальной культуры. Курс направлен на овладение обучающимися навыками конкретной предметно-преобразующей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обучающихся на работу в различных сферах общественного производства.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Тем самым обеспечивается преемственность перехода обучающихся от общего к профессиональному образованию и трудовой деятельности.</w:t>
      </w:r>
      <w:proofErr w:type="gramEnd"/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Программа предмета «Технология» обеспечивает формирование у обучающихся технологического мышления.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Схема технологического мышления (потребность — цель — способ — результат)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задачами. Кроме того, схема технологического мышления позволяет вводить в образовательный процесс ситуации, дающие опыт принятия прагматичных решений на основе собственных образовательных результатов, начиная от решения бытовых вопросов и заканчивая решением о направлениях продолжения образования, построением карьерных и жизненных планов. Таким образом, программа «Геоинформатика» позволяет сформировать у обучающихся ресурс практических умений и опыта, необходимых для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разумной организации собственной жизни; создаёт условия для развития инициативности, изобретательности, гибкости мышления.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Учебно-воспитательный процесс направлен на формирование и развитие различных сторон обучающихся, связанных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реализацией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их собственных интересов, так и интересов окружающего мира. При этом гибкость программы позволяет вовлечь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различными способностями. Большой объём проектных работ позволяет учесть интересы и особенности личности каждого обучающегося. Занятия основаны на личностно-ориентированных технологиях обучения, а также системно-деятельностном методе обучения.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программа предполагает вариативный подход, так как в зависимости от обучающегося позволяет увеличить или уменьшить объём той или иной темы, в том числе и сложность, а также порядок проведения занятий.</w:t>
      </w:r>
    </w:p>
    <w:p w:rsidR="00204376" w:rsidRPr="00A1278E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78E">
        <w:rPr>
          <w:rFonts w:ascii="Times New Roman" w:eastAsia="Times New Roman" w:hAnsi="Times New Roman" w:cs="Times New Roman"/>
          <w:b/>
          <w:sz w:val="24"/>
          <w:szCs w:val="24"/>
        </w:rPr>
        <w:t>2.2.2. Основное содержание учебных предметов на уровне основного общего образования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протяжении курса программы обучающиеся познакомятся с различными геоинформационными системами, узнают, в каких областях применяется геоинформатика, какие задачи может решать, а также смогут сами применять её в своей повседневной жизни. 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 В рамках программы выберут проектное направление, научатся ставить задачи, исследовать проблематику, планировать ведение проекта и грамотно распределять роли внутри команды.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смогут познакомиться с историей применения беспилотных летательных аппаратов. Узнают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беспилотниках, смогут решить различные задачи с их помощью. Узнают также и об основном устройстве современных беспилотных систем.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узнают, как создаётся полётное задание для беспилотников. Как производится запуск и дальнейшая съёмка с помощью БАС. А также получат такие результаты съёмки, как ортофотоплан и трёхмерные модели.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углубятся в технологию обработки геоданных путём автоматизированного моделирования объектов местности. Самостоятельно смогут выполнить съёмку местности по полётному заданию. Создадут 3D-модели.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ознакомятся с различными устройствами прототипирования. Узнают общие принципы работы устройств, сферы их применения и продукты деятельности данных устройств.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 научатся готовить 3D-модели для печати с помощью экспорта данных.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Дополнят модели по данным аэрофотосъёмки с помощью ручного  моделирования.  Применят устройства для прототипирования для печати задания.</w:t>
      </w:r>
    </w:p>
    <w:p w:rsidR="00204376" w:rsidRDefault="00204376" w:rsidP="00CD71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изучат основы в подготовке презентации. Создадут её. Подготовятся к представлению реализованного прототипа. Представят его, защищая проект.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Период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сентябрь-май.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учебных недель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34.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68.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проведения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раза в неделю.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Система условий реализации основной общеобразовательной программы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3.2.1. Описание кадровых условий реализации основной образовательной программы основного общего образования (описание компетенций наставника)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Наставник программы «Геоинформатика» работает на стыке самых актуальных знаний по направлению геопространственных технологий, а также генерирует новые подходы и решения, воплощая их в реальные проекты. Наставник является грамотным специалистом в области геоинформационных систем, следит за новостями своей отрасли, изучает новые технологии. Обладает навыками проектной деятельности, внедряя её принципы в процесс обучения.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 в равной степени обладает как системностью мышления, так и духом творчества; мобилен, умеет работать в команде, критически мыслить, анализировать и обобщать опыт, генерировать новое, умеет ставить задачи и решать их, а также работать в условиях неопределённости и в рамках проектной парадигмы. Помимо этого, наставник обладает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харизмой.</w:t>
      </w:r>
    </w:p>
    <w:p w:rsidR="00204376" w:rsidRDefault="00204376" w:rsidP="00CD71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курса</w:t>
      </w:r>
    </w:p>
    <w:p w:rsidR="00204376" w:rsidRDefault="00204376" w:rsidP="00CD71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разделы программы учебного курса</w:t>
      </w:r>
    </w:p>
    <w:p w:rsidR="00204376" w:rsidRDefault="00204376" w:rsidP="00CD71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Введение в основы геоинформационных систем и пространственных данных.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познакомятся с различными современными геоинформационными системами. Узнают, в каких областях применяется геоинформатика, какие задачи может решать, а также как обучающиеся могут сами применять её в своей повседневной жизни.</w:t>
      </w:r>
    </w:p>
    <w:p w:rsidR="00204376" w:rsidRDefault="00204376" w:rsidP="00CD71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Урок работы с ГЛОНАСС.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</w:t>
      </w:r>
    </w:p>
    <w:p w:rsidR="00204376" w:rsidRDefault="00204376" w:rsidP="00CD71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Выбор проектного направления и распределение ролей.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Выбор проектного направления. Постановка задачи. Исследование проблематики. Планирование проекта. Распределение ролей.</w:t>
      </w:r>
    </w:p>
    <w:p w:rsidR="004C3397" w:rsidRDefault="00204376" w:rsidP="00CD71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Устройство и применение беспилотников.</w:t>
      </w:r>
    </w:p>
    <w:p w:rsidR="004C3397" w:rsidRPr="004C3397" w:rsidRDefault="00204376" w:rsidP="00CD71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C3397">
        <w:rPr>
          <w:rFonts w:ascii="Times New Roman" w:eastAsia="Times New Roman" w:hAnsi="Times New Roman" w:cs="Times New Roman"/>
          <w:sz w:val="24"/>
          <w:szCs w:val="24"/>
        </w:rPr>
        <w:t xml:space="preserve">Обучающиеся познакомятся с историей применения БАС. </w:t>
      </w:r>
      <w:r w:rsidR="004C3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397">
        <w:rPr>
          <w:rFonts w:ascii="Times New Roman" w:eastAsia="Times New Roman" w:hAnsi="Times New Roman" w:cs="Times New Roman"/>
          <w:sz w:val="24"/>
          <w:szCs w:val="24"/>
        </w:rPr>
        <w:t xml:space="preserve">Узнают </w:t>
      </w:r>
      <w:r w:rsidR="004C3397" w:rsidRPr="004C3397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gramStart"/>
      <w:r w:rsidR="004C3397" w:rsidRPr="004C3397"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proofErr w:type="gramEnd"/>
      <w:r w:rsidR="004C3397" w:rsidRPr="004C3397">
        <w:rPr>
          <w:rFonts w:ascii="Times New Roman" w:eastAsia="Times New Roman" w:hAnsi="Times New Roman" w:cs="Times New Roman"/>
          <w:sz w:val="24"/>
          <w:szCs w:val="24"/>
        </w:rPr>
        <w:t xml:space="preserve"> БАС, какие задачи </w:t>
      </w:r>
      <w:r w:rsidRPr="004C3397">
        <w:rPr>
          <w:rFonts w:ascii="Times New Roman" w:eastAsia="Times New Roman" w:hAnsi="Times New Roman" w:cs="Times New Roman"/>
          <w:sz w:val="24"/>
          <w:szCs w:val="24"/>
        </w:rPr>
        <w:t>можно решать с их помощью.</w:t>
      </w:r>
    </w:p>
    <w:p w:rsidR="00204376" w:rsidRPr="004C3397" w:rsidRDefault="00204376" w:rsidP="00CD71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C3397">
        <w:rPr>
          <w:rFonts w:ascii="Times New Roman" w:eastAsia="Times New Roman" w:hAnsi="Times New Roman" w:cs="Times New Roman"/>
          <w:sz w:val="24"/>
          <w:szCs w:val="24"/>
        </w:rPr>
        <w:t xml:space="preserve"> Узнают также основное устройство </w:t>
      </w:r>
      <w:proofErr w:type="gramStart"/>
      <w:r w:rsidRPr="004C3397"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proofErr w:type="gramEnd"/>
      <w:r w:rsidRPr="004C3397">
        <w:rPr>
          <w:rFonts w:ascii="Times New Roman" w:eastAsia="Times New Roman" w:hAnsi="Times New Roman" w:cs="Times New Roman"/>
          <w:sz w:val="24"/>
          <w:szCs w:val="24"/>
        </w:rPr>
        <w:t xml:space="preserve"> БАС.</w:t>
      </w:r>
    </w:p>
    <w:p w:rsidR="00204376" w:rsidRDefault="00204376" w:rsidP="00CD71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Основы съёмки с беспилотников.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узнают, как создаётся полётное задание для БАС. Как производится запуск и дальнейшая съёмка с помощью БАС. 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также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какие результаты можно получить и как это сделать (получение ортофотоплана и трёхмерной модели).</w:t>
      </w:r>
    </w:p>
    <w:p w:rsidR="00204376" w:rsidRDefault="00204376" w:rsidP="00CD71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Углубл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нное изучение технологий обработки геоданных.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Автоматизированное моделирование объектов местности с помощью Agisoft PhotoScan.</w:t>
      </w:r>
    </w:p>
    <w:p w:rsidR="00204376" w:rsidRDefault="00204376" w:rsidP="00CD71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Сбор геоданных.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Аэрофотосъёмка, выполнение съёмки местности по полётному заданию.</w:t>
      </w:r>
    </w:p>
    <w:p w:rsidR="00204376" w:rsidRDefault="00204376" w:rsidP="00CD71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Обработка и анализ геоданных.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3D-моделей.</w:t>
      </w:r>
    </w:p>
    <w:p w:rsidR="00204376" w:rsidRDefault="00204376" w:rsidP="00CD71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Изучение устройства для прототипирования.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Ознакомление с устройствами прототипирования, предоставленными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Обучающиеся узнают общие принципы работы устройств, а также когда они применяются и что с их помощью можно получить.</w:t>
      </w:r>
    </w:p>
    <w:p w:rsidR="00204376" w:rsidRDefault="00204376" w:rsidP="00CD71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данных для устройства прототипирования.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3D-моделей, экспорт данных, подготовка заданий по печати.</w:t>
      </w:r>
    </w:p>
    <w:p w:rsidR="00204376" w:rsidRDefault="00204376" w:rsidP="00CD71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Прототипирование.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Применение устройств прототипирования (3D-принтер).</w:t>
      </w:r>
    </w:p>
    <w:p w:rsidR="00204376" w:rsidRDefault="00204376" w:rsidP="00CD71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Построение пространственных сцен.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Дополнение моделей по данным аэрофотосъёмки с помощью ручного моделирования и подготовка к печати на устройствах прототипирования.</w:t>
      </w:r>
    </w:p>
    <w:p w:rsidR="00204376" w:rsidRDefault="00204376" w:rsidP="00CD71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презентаций.</w:t>
      </w:r>
    </w:p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основ в подготовке презентации. Создание презентации. Подготовка к представлению реализованного прототипа.</w:t>
      </w:r>
    </w:p>
    <w:p w:rsidR="004C3397" w:rsidRDefault="00204376" w:rsidP="00CD71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Защита проектов.</w:t>
      </w:r>
    </w:p>
    <w:p w:rsidR="00204376" w:rsidRPr="004C3397" w:rsidRDefault="00204376" w:rsidP="00CD71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C3397">
        <w:rPr>
          <w:rFonts w:ascii="Times New Roman" w:eastAsia="Times New Roman" w:hAnsi="Times New Roman" w:cs="Times New Roman"/>
          <w:sz w:val="24"/>
          <w:szCs w:val="24"/>
        </w:rPr>
        <w:t>Представление реализованного прототипа.</w:t>
      </w:r>
    </w:p>
    <w:p w:rsidR="004C3397" w:rsidRPr="004C3397" w:rsidRDefault="004C3397" w:rsidP="00CD71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C3397">
        <w:rPr>
          <w:rFonts w:ascii="Times New Roman" w:eastAsia="Times New Roman" w:hAnsi="Times New Roman" w:cs="Times New Roman"/>
          <w:b/>
          <w:sz w:val="24"/>
          <w:szCs w:val="24"/>
        </w:rPr>
        <w:t xml:space="preserve">4.1. </w:t>
      </w:r>
      <w:r w:rsidRPr="004C33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W w:w="9381" w:type="dxa"/>
        <w:tblInd w:w="93" w:type="dxa"/>
        <w:tblLayout w:type="fixed"/>
        <w:tblLook w:val="0400"/>
      </w:tblPr>
      <w:tblGrid>
        <w:gridCol w:w="858"/>
        <w:gridCol w:w="5993"/>
        <w:gridCol w:w="1265"/>
        <w:gridCol w:w="1265"/>
      </w:tblGrid>
      <w:tr w:rsidR="004C3397" w:rsidTr="008F4CC0">
        <w:trPr>
          <w:trHeight w:val="360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программы учебного курса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урока</w:t>
            </w:r>
          </w:p>
        </w:tc>
      </w:tr>
      <w:tr w:rsidR="004C3397" w:rsidTr="008F4CC0">
        <w:trPr>
          <w:trHeight w:val="70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561C2B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4C3397" w:rsidTr="008F4CC0">
        <w:trPr>
          <w:trHeight w:val="10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 в геоинформационные технологии. Кейс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Современные карты, или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 описать Землю?».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561C2B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1C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7 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561C2B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3397" w:rsidTr="008F4CC0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  <w:tr w:rsidR="004C3397" w:rsidTr="008F4CC0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Векторные данные на картах. Знакомство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еб-ГИС. Цвет как атрибут карты. 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картографическими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онлайн-сервисами.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</w:tr>
      <w:tr w:rsidR="004C3397" w:rsidTr="008F4CC0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2.3.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C3397" w:rsidTr="008F4CC0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</w:tr>
      <w:tr w:rsidR="004C3397" w:rsidTr="008F4CC0">
        <w:trPr>
          <w:trHeight w:val="108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Глобальное позиционирование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Найди себя на земном шаре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C3397" w:rsidTr="008F4CC0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397" w:rsidRDefault="004C3397" w:rsidP="00CD713F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9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397" w:rsidRDefault="004C3397" w:rsidP="00CD713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397" w:rsidRDefault="004C3397" w:rsidP="00CD713F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397" w:rsidRDefault="004C3397" w:rsidP="00CD713F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10,11</w:t>
            </w:r>
          </w:p>
        </w:tc>
      </w:tr>
      <w:tr w:rsidR="004C3397" w:rsidTr="008F4CC0">
        <w:trPr>
          <w:trHeight w:val="360"/>
        </w:trPr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397" w:rsidRDefault="004C3397" w:rsidP="00CD713F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397" w:rsidRDefault="004C3397" w:rsidP="00CD713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397" w:rsidRDefault="004C3397" w:rsidP="00CD713F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397" w:rsidRDefault="004C3397" w:rsidP="00CD713F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12,13</w:t>
            </w:r>
          </w:p>
        </w:tc>
      </w:tr>
      <w:tr w:rsidR="004C3397" w:rsidTr="008F4CC0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Фотографии и панорамы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Pr="00561C2B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1C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3397" w:rsidTr="008F4CC0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C3397" w:rsidTr="008F4CC0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4.2.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15,16</w:t>
            </w:r>
          </w:p>
        </w:tc>
      </w:tr>
      <w:tr w:rsidR="004C3397" w:rsidTr="008F4CC0">
        <w:trPr>
          <w:trHeight w:val="10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4.3.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 (камеры смартфонов без штативов, цифровые фотоаппараты со штативами и т. д.).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17,18</w:t>
            </w:r>
          </w:p>
        </w:tc>
      </w:tr>
      <w:tr w:rsidR="004C3397" w:rsidTr="008F4CC0">
        <w:trPr>
          <w:trHeight w:val="5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4.4.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19-22</w:t>
            </w:r>
          </w:p>
        </w:tc>
      </w:tr>
      <w:tr w:rsidR="004C3397" w:rsidTr="008F4CC0">
        <w:trPr>
          <w:trHeight w:val="17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аэрофотосъёмки.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Применение БАС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еспилотных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виационных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истем) в аэрофотосъёмке (Кейс 3.1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«Для чего на самом деле нужен беспилотный летательный аппарат?»).</w:t>
            </w:r>
            <w:proofErr w:type="gramEnd"/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561C2B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1C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3397" w:rsidTr="008F4CC0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Фотограмметрия и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влияние на современный мир.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C3397" w:rsidTr="008F4CC0">
        <w:trPr>
          <w:trHeight w:val="188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Сценарии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объектов для последующего построения их в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хмерном виде.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24-25</w:t>
            </w:r>
          </w:p>
        </w:tc>
      </w:tr>
      <w:tr w:rsidR="004C3397" w:rsidTr="008F4CC0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построения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хмерного изображения на компьютере. Работа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фотограмметрическом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Agisoft Photo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 или аналогичном. Обработка отснятого материала.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26-29</w:t>
            </w:r>
          </w:p>
        </w:tc>
      </w:tr>
      <w:tr w:rsidR="004C3397" w:rsidTr="008F4CC0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 в геоинформатике. Устройство и применение дрона.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30-31</w:t>
            </w:r>
          </w:p>
        </w:tc>
      </w:tr>
      <w:tr w:rsidR="004C3397" w:rsidTr="008F4CC0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5.5.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32-33</w:t>
            </w:r>
          </w:p>
        </w:tc>
      </w:tr>
      <w:tr w:rsidR="004C3397" w:rsidTr="008F4CC0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5.6.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Пилотирование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34-39</w:t>
            </w:r>
          </w:p>
        </w:tc>
      </w:tr>
      <w:tr w:rsidR="004C3397" w:rsidTr="008F4CC0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5.7.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беспилотника для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местности.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40-45</w:t>
            </w:r>
          </w:p>
        </w:tc>
      </w:tr>
      <w:tr w:rsidR="004C3397" w:rsidTr="008F4CC0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5.8.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Возникающие проблемы при создании 3D-моделей. Способы редактирования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46-48</w:t>
            </w:r>
          </w:p>
        </w:tc>
      </w:tr>
      <w:tr w:rsidR="004C3397" w:rsidTr="008F4CC0">
        <w:trPr>
          <w:trHeight w:val="9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5.9.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прототипирования. Устройства для воссоздания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 Работа с 3D-принтером.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49-50</w:t>
            </w:r>
          </w:p>
        </w:tc>
      </w:tr>
      <w:tr w:rsidR="004C3397" w:rsidTr="008F4CC0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4C3397" w:rsidTr="008F4CC0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3.2: «Изменение среды вокруг школы».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C3397" w:rsidTr="008F4CC0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ПО для ручного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хмерного моделирования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SketchUp 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аналогичном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4C3397" w:rsidTr="008F4CC0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Экспортирование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хмерных файлов. Проектирование собственной сцены.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53-59</w:t>
            </w:r>
          </w:p>
        </w:tc>
      </w:tr>
      <w:tr w:rsidR="004C3397" w:rsidTr="008F4CC0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Печать модели на 3D-принтере. Оформление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хмерной вещественной модели.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60-61</w:t>
            </w:r>
          </w:p>
        </w:tc>
      </w:tr>
      <w:tr w:rsidR="004C3397" w:rsidTr="008F4CC0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62-64</w:t>
            </w:r>
          </w:p>
        </w:tc>
      </w:tr>
      <w:tr w:rsidR="004C3397" w:rsidTr="008F4CC0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65-66</w:t>
            </w:r>
          </w:p>
        </w:tc>
      </w:tr>
      <w:tr w:rsidR="004C3397" w:rsidTr="008F4CC0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Default="004C3397" w:rsidP="00C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67-68</w:t>
            </w:r>
          </w:p>
        </w:tc>
      </w:tr>
    </w:tbl>
    <w:p w:rsidR="004C3397" w:rsidRDefault="004C3397" w:rsidP="00CD713F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3397" w:rsidRDefault="004C3397" w:rsidP="00CD713F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3397" w:rsidRDefault="004C3397" w:rsidP="00CD713F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3397" w:rsidRDefault="004C3397" w:rsidP="00CD713F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3397" w:rsidRDefault="004C3397" w:rsidP="00CD713F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3397" w:rsidRDefault="004C3397" w:rsidP="00CD713F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3397" w:rsidRPr="004C3397" w:rsidRDefault="004C3397" w:rsidP="00CD713F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35" w:type="dxa"/>
        <w:tblInd w:w="93" w:type="dxa"/>
        <w:tblLayout w:type="fixed"/>
        <w:tblLook w:val="0000"/>
      </w:tblPr>
      <w:tblGrid>
        <w:gridCol w:w="2850"/>
        <w:gridCol w:w="6885"/>
      </w:tblGrid>
      <w:tr w:rsidR="004C3397" w:rsidTr="008F4CC0">
        <w:trPr>
          <w:trHeight w:val="582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39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Кейсы, входящие в программу</w:t>
            </w:r>
          </w:p>
        </w:tc>
        <w:tc>
          <w:tcPr>
            <w:tcW w:w="6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39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Краткое содержание</w:t>
            </w:r>
          </w:p>
        </w:tc>
      </w:tr>
      <w:tr w:rsidR="004C3397" w:rsidTr="008F4CC0">
        <w:trPr>
          <w:trHeight w:val="77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C3397" w:rsidRPr="004C3397" w:rsidRDefault="004C3397" w:rsidP="00CD7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C3397" w:rsidRPr="004C3397" w:rsidRDefault="004C3397" w:rsidP="00CD7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C3397" w:rsidTr="008F4CC0">
        <w:trPr>
          <w:trHeight w:val="77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C3397" w:rsidRPr="004C3397" w:rsidRDefault="004C3397" w:rsidP="00CD7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C3397" w:rsidRPr="004C3397" w:rsidRDefault="004C3397" w:rsidP="00CD7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C3397" w:rsidTr="008F4CC0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Кейс 1. </w:t>
            </w:r>
            <w:r w:rsidRPr="004C3397">
              <w:rPr>
                <w:rFonts w:ascii="Times New Roman" w:hAnsi="Times New Roman" w:cs="Times New Roman"/>
                <w:sz w:val="28"/>
                <w:szCs w:val="28"/>
              </w:rPr>
              <w:t>Современные карты, или</w:t>
            </w:r>
            <w:proofErr w:type="gramStart"/>
            <w:r w:rsidRPr="004C3397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4C3397">
              <w:rPr>
                <w:rFonts w:ascii="Times New Roman" w:hAnsi="Times New Roman" w:cs="Times New Roman"/>
                <w:sz w:val="28"/>
                <w:szCs w:val="28"/>
              </w:rPr>
              <w:t>ак описать Землю?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Кейс знакомит </w:t>
            </w:r>
            <w:r w:rsidRPr="004C3397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</w:t>
            </w:r>
            <w:r w:rsidRPr="004C33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разновидностями данных. Решая задачу кейса, </w:t>
            </w:r>
            <w:r w:rsidRPr="004C3397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  <w:r w:rsidRPr="004C33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проходят следующие тематики: карты и основы их формирования</w:t>
            </w:r>
            <w:r w:rsidRPr="004C3397">
              <w:rPr>
                <w:rFonts w:ascii="Times New Roman" w:hAnsi="Times New Roman" w:cs="Times New Roman"/>
                <w:sz w:val="28"/>
                <w:szCs w:val="28"/>
              </w:rPr>
              <w:t>; и</w:t>
            </w:r>
            <w:r w:rsidRPr="004C33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зучение условных знаков и принципов их отображения на карте; </w:t>
            </w:r>
            <w:r w:rsidRPr="004C339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C33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истемы координат и проекций карт, их основные характеристики и возможности применения</w:t>
            </w:r>
            <w:r w:rsidRPr="004C3397">
              <w:rPr>
                <w:rFonts w:ascii="Times New Roman" w:hAnsi="Times New Roman" w:cs="Times New Roman"/>
                <w:sz w:val="28"/>
                <w:szCs w:val="28"/>
              </w:rPr>
              <w:t>; м</w:t>
            </w:r>
            <w:r w:rsidRPr="004C33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асштаб и др. вспомогательные инструменты формирования карты.</w:t>
            </w:r>
          </w:p>
        </w:tc>
      </w:tr>
      <w:tr w:rsidR="004C3397" w:rsidTr="008F4CC0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Кейс 2. Глобальное позиционирование «Найди себя на земном шаре».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Несмотря на то, что навигаторы и спортивные трекеры стали неотъемлемой частью нашей жизни, мало кто знает принцип их работы. Пройдя кейс, </w:t>
            </w:r>
            <w:r w:rsidRPr="004C3397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  <w:r w:rsidRPr="004C33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узнают про ГЛОНАСС/GPS</w:t>
            </w:r>
            <w:r w:rsidRPr="004C3397">
              <w:rPr>
                <w:rFonts w:ascii="Times New Roman" w:hAnsi="Times New Roman" w:cs="Times New Roman"/>
                <w:sz w:val="28"/>
                <w:szCs w:val="28"/>
              </w:rPr>
              <w:t xml:space="preserve"> —</w:t>
            </w:r>
            <w:r w:rsidRPr="004C33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</w:tr>
      <w:tr w:rsidR="004C3397" w:rsidTr="008F4CC0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Кейс 3.1. Аэрофотосъ</w:t>
            </w:r>
            <w:r w:rsidRPr="004C3397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4C33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мка. «Для чего на самом деле нужен беспилотный летательный аппарат?»</w:t>
            </w:r>
            <w:r w:rsidRPr="004C33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</w:t>
            </w:r>
            <w:r w:rsidRPr="004C3397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4C33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мный кейс, который позволит </w:t>
            </w:r>
            <w:proofErr w:type="gramStart"/>
            <w:r w:rsidRPr="004C3397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4C33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33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освоить полную технологическую цепочку, используемую коммерческими компаниями. Устройство и принципы функционирования БПЛА, Основы фото- и видеосъ</w:t>
            </w:r>
            <w:r w:rsidRPr="004C3397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4C33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мки и принципов передачи информации с БПЛА, обработка данных с БПЛА.</w:t>
            </w:r>
          </w:p>
        </w:tc>
      </w:tr>
      <w:tr w:rsidR="004C3397" w:rsidTr="008F4CC0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Кейс 3.2. Изменение среды вокруг школы.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Продолжение кейса 3.1. </w:t>
            </w:r>
            <w:r w:rsidRPr="004C3397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r w:rsidRPr="004C33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имея в сво</w:t>
            </w:r>
            <w:r w:rsidRPr="004C3397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4C33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 распоряжении </w:t>
            </w:r>
            <w:proofErr w:type="gramStart"/>
            <w:r w:rsidRPr="004C33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электронную</w:t>
            </w:r>
            <w:proofErr w:type="gramEnd"/>
            <w:r w:rsidRPr="004C33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3D-модель школы, продолжают вносить изменения в продукт с целью благоустройства района. </w:t>
            </w:r>
            <w:proofErr w:type="gramStart"/>
            <w:r w:rsidRPr="004C3397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4C33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33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продолжают совершенствовать свой навык 3D-моделирования, завершая проект.</w:t>
            </w:r>
          </w:p>
        </w:tc>
      </w:tr>
    </w:tbl>
    <w:p w:rsidR="00204376" w:rsidRDefault="00204376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3397" w:rsidRDefault="004C3397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Материально-технические условия реализации основной образовательной программы (по сути, объединение всех ресурсов, прописанных в кейсах)</w:t>
      </w:r>
    </w:p>
    <w:p w:rsidR="004C3397" w:rsidRDefault="004C3397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3397" w:rsidRPr="00F25A71" w:rsidRDefault="004C3397" w:rsidP="00CD71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25A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Список оборудования</w:t>
      </w:r>
    </w:p>
    <w:tbl>
      <w:tblPr>
        <w:tblW w:w="10632" w:type="dxa"/>
        <w:tblInd w:w="-885" w:type="dxa"/>
        <w:tblLayout w:type="fixed"/>
        <w:tblLook w:val="0400"/>
      </w:tblPr>
      <w:tblGrid>
        <w:gridCol w:w="709"/>
        <w:gridCol w:w="2552"/>
        <w:gridCol w:w="206"/>
        <w:gridCol w:w="4897"/>
        <w:gridCol w:w="284"/>
        <w:gridCol w:w="142"/>
        <w:gridCol w:w="425"/>
        <w:gridCol w:w="283"/>
        <w:gridCol w:w="284"/>
        <w:gridCol w:w="142"/>
        <w:gridCol w:w="708"/>
      </w:tblGrid>
      <w:tr w:rsidR="004C3397" w:rsidTr="00CD713F">
        <w:trPr>
          <w:trHeight w:val="300"/>
        </w:trPr>
        <w:tc>
          <w:tcPr>
            <w:tcW w:w="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C33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4C33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75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323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Краткие технические характеристики</w:t>
            </w:r>
          </w:p>
        </w:tc>
        <w:tc>
          <w:tcPr>
            <w:tcW w:w="99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4C3397" w:rsidTr="00CD713F">
        <w:trPr>
          <w:trHeight w:val="300"/>
        </w:trPr>
        <w:tc>
          <w:tcPr>
            <w:tcW w:w="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Компьютерный класс ИКТ</w:t>
            </w:r>
          </w:p>
        </w:tc>
        <w:tc>
          <w:tcPr>
            <w:tcW w:w="5323" w:type="dxa"/>
            <w:gridSpan w:val="3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4C3397" w:rsidTr="00CD713F">
        <w:trPr>
          <w:trHeight w:val="560"/>
        </w:trPr>
        <w:tc>
          <w:tcPr>
            <w:tcW w:w="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75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МФУ (принтер, сканер, копир)</w:t>
            </w:r>
          </w:p>
        </w:tc>
        <w:tc>
          <w:tcPr>
            <w:tcW w:w="5323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Минимальные: формат А</w:t>
            </w:r>
            <w:proofErr w:type="gramStart"/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proofErr w:type="gramEnd"/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лазерный, ч/б.</w:t>
            </w:r>
          </w:p>
        </w:tc>
        <w:tc>
          <w:tcPr>
            <w:tcW w:w="99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C3397" w:rsidTr="00CD713F">
        <w:trPr>
          <w:trHeight w:val="1940"/>
        </w:trPr>
        <w:tc>
          <w:tcPr>
            <w:tcW w:w="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75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Ноутбук 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 xml:space="preserve">наставника 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предустановленной операционной системой, офисным программным обеспечением</w:t>
            </w:r>
          </w:p>
        </w:tc>
        <w:tc>
          <w:tcPr>
            <w:tcW w:w="5323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Ноутбук:</w:t>
            </w:r>
          </w:p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производительность процессора (по тесту PassMark — CPU BenchMark http://www.cpubenchmark.net/): не менее 2000 единиц;</w:t>
            </w:r>
          </w:p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объём оперативной памяти: не менее 4 Гб;</w:t>
            </w:r>
          </w:p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объём накопителя SSD/еММС: не менее 128 Гб;</w:t>
            </w:r>
          </w:p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4C33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4C3397">
              <w:rPr>
                <w:rFonts w:ascii="Times New Roman" w:hAnsi="Times New Roman" w:cs="Times New Roman"/>
                <w:sz w:val="20"/>
                <w:szCs w:val="20"/>
              </w:rPr>
              <w:t xml:space="preserve"> просмотра и редактирования текстовых документов, электронных таблиц и презентаций распространённых форматов (.odt, ,txt, .rtf, .doc, .docx, .ods, .xls, .xlsx, .odp, .ppt, .pptx).</w:t>
            </w:r>
          </w:p>
        </w:tc>
        <w:tc>
          <w:tcPr>
            <w:tcW w:w="99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C3397" w:rsidTr="00CD713F">
        <w:trPr>
          <w:trHeight w:val="1940"/>
        </w:trPr>
        <w:tc>
          <w:tcPr>
            <w:tcW w:w="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75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 с предустановленной операционной системой, офисным программным обеспечением</w:t>
            </w:r>
          </w:p>
        </w:tc>
        <w:tc>
          <w:tcPr>
            <w:tcW w:w="5323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Ноутбук:</w:t>
            </w:r>
          </w:p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не ниже Intel Pentium N (или Intel Celeron N), не ниже 1600 МГц, 1920x1080, 4Gb RAM, 128Gb SSD;</w:t>
            </w:r>
          </w:p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производительность процессора: не менее 2000 единиц;</w:t>
            </w:r>
          </w:p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4C33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4C3397">
              <w:rPr>
                <w:rFonts w:ascii="Times New Roman" w:hAnsi="Times New Roman" w:cs="Times New Roman"/>
                <w:sz w:val="20"/>
                <w:szCs w:val="20"/>
              </w:rPr>
              <w:t xml:space="preserve"> просмотра и редактирования текстовых документов, электронных таблиц и презентаций распространённых форматов (.odt, ,txt, .rtf, .doc, .docx, .ods, .xls, .xlsx, .odp, .ppt, .pptx).</w:t>
            </w:r>
          </w:p>
        </w:tc>
        <w:tc>
          <w:tcPr>
            <w:tcW w:w="99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4C3397" w:rsidTr="00CD713F">
        <w:trPr>
          <w:trHeight w:val="560"/>
        </w:trPr>
        <w:tc>
          <w:tcPr>
            <w:tcW w:w="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1.4. </w:t>
            </w:r>
          </w:p>
        </w:tc>
        <w:tc>
          <w:tcPr>
            <w:tcW w:w="275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Интерактивный комплекс</w:t>
            </w:r>
          </w:p>
        </w:tc>
        <w:tc>
          <w:tcPr>
            <w:tcW w:w="5323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одновременных касаний—  </w:t>
            </w:r>
            <w:proofErr w:type="gramStart"/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</w:t>
            </w:r>
            <w:proofErr w:type="gramEnd"/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менее 20.</w:t>
            </w:r>
          </w:p>
        </w:tc>
        <w:tc>
          <w:tcPr>
            <w:tcW w:w="99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C3397" w:rsidTr="00CD713F">
        <w:trPr>
          <w:trHeight w:val="300"/>
        </w:trPr>
        <w:tc>
          <w:tcPr>
            <w:tcW w:w="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Урок </w:t>
            </w:r>
            <w:r w:rsidRPr="004C3397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4C33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ехнологии</w:t>
            </w:r>
          </w:p>
        </w:tc>
      </w:tr>
      <w:tr w:rsidR="004C3397" w:rsidTr="00CD713F">
        <w:trPr>
          <w:trHeight w:val="300"/>
        </w:trPr>
        <w:tc>
          <w:tcPr>
            <w:tcW w:w="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992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Аддитивное оборудование</w:t>
            </w:r>
          </w:p>
        </w:tc>
      </w:tr>
      <w:tr w:rsidR="004C3397" w:rsidTr="00CD713F">
        <w:trPr>
          <w:trHeight w:val="2188"/>
        </w:trPr>
        <w:tc>
          <w:tcPr>
            <w:tcW w:w="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75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gramStart"/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gramEnd"/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(3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принтер)</w:t>
            </w:r>
          </w:p>
        </w:tc>
        <w:tc>
          <w:tcPr>
            <w:tcW w:w="518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Минимальные</w:t>
            </w:r>
            <w:proofErr w:type="gramEnd"/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принтера: FDM;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атериал: PLA;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абочий стол: с подогревом; 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рабочая область (XYZ): от 180x180x180 мм; 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корость печати: не менее 150 мм/сек;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инимальная толщина слоя: не более 15 мкм;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ормат файлов (основные): STL, OBJ;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акрытый корпус: наличие.</w:t>
            </w:r>
          </w:p>
        </w:tc>
        <w:tc>
          <w:tcPr>
            <w:tcW w:w="1134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C3397" w:rsidTr="00CD713F">
        <w:trPr>
          <w:trHeight w:val="840"/>
        </w:trPr>
        <w:tc>
          <w:tcPr>
            <w:tcW w:w="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275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 для 3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-принтера</w:t>
            </w:r>
          </w:p>
        </w:tc>
        <w:tc>
          <w:tcPr>
            <w:tcW w:w="518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Толщина пластиковой нити: 1,75 мм;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материал: PLA;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 катушки: не менее 750 гр.</w:t>
            </w:r>
          </w:p>
        </w:tc>
        <w:tc>
          <w:tcPr>
            <w:tcW w:w="1134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4C3397" w:rsidTr="00CD713F">
        <w:trPr>
          <w:trHeight w:val="1100"/>
        </w:trPr>
        <w:tc>
          <w:tcPr>
            <w:tcW w:w="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75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для 3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-моделирования</w:t>
            </w:r>
          </w:p>
        </w:tc>
        <w:tc>
          <w:tcPr>
            <w:tcW w:w="518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Облачный инструмент САПР/АСУП, охватывающий весь процесс работы с изделиями 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проектирования до изготовления.</w:t>
            </w:r>
          </w:p>
        </w:tc>
        <w:tc>
          <w:tcPr>
            <w:tcW w:w="1134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C3397" w:rsidTr="00CD713F">
        <w:trPr>
          <w:trHeight w:val="300"/>
        </w:trPr>
        <w:tc>
          <w:tcPr>
            <w:tcW w:w="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Дополнительное оборудование</w:t>
            </w:r>
          </w:p>
        </w:tc>
      </w:tr>
      <w:tr w:rsidR="004C3397" w:rsidTr="00CD713F">
        <w:trPr>
          <w:trHeight w:val="1940"/>
        </w:trPr>
        <w:tc>
          <w:tcPr>
            <w:tcW w:w="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Шлем виртуальной реальности</w:t>
            </w:r>
          </w:p>
        </w:tc>
        <w:tc>
          <w:tcPr>
            <w:tcW w:w="595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разрешение не менее 2160x1200 (1080×1200 для каждого глаза), угол обзора не менее 110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аличие контроллеров — 2 шт.;</w:t>
            </w:r>
          </w:p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внешних датчиков — 2 шт.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азъём для подключения наушников: наличие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строенная камера: наличие.</w:t>
            </w:r>
          </w:p>
        </w:tc>
        <w:tc>
          <w:tcPr>
            <w:tcW w:w="70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C3397" w:rsidTr="00CD713F">
        <w:trPr>
          <w:trHeight w:val="840"/>
        </w:trPr>
        <w:tc>
          <w:tcPr>
            <w:tcW w:w="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397">
              <w:rPr>
                <w:rFonts w:ascii="Times New Roman" w:hAnsi="Times New Roman" w:cs="Times New Roman"/>
                <w:color w:val="000000"/>
              </w:rPr>
              <w:t>Штатив для крепления базовых станций</w:t>
            </w:r>
          </w:p>
        </w:tc>
        <w:tc>
          <w:tcPr>
            <w:tcW w:w="595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Комплект из 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 xml:space="preserve">двух 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штативов. Совместимость со шлемом виртуальной реальности, п.2.3.1.</w:t>
            </w:r>
          </w:p>
        </w:tc>
        <w:tc>
          <w:tcPr>
            <w:tcW w:w="70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397">
              <w:rPr>
                <w:rFonts w:ascii="Times New Roman" w:hAnsi="Times New Roman" w:cs="Times New Roman"/>
                <w:color w:val="000000"/>
              </w:rPr>
              <w:t>компле</w:t>
            </w:r>
            <w:r w:rsidRPr="004C3397">
              <w:rPr>
                <w:rFonts w:ascii="Times New Roman" w:hAnsi="Times New Roman" w:cs="Times New Roman"/>
              </w:rPr>
              <w:t>к</w:t>
            </w:r>
            <w:r w:rsidRPr="004C3397">
              <w:rPr>
                <w:rFonts w:ascii="Times New Roman" w:hAnsi="Times New Roman" w:cs="Times New Roman"/>
                <w:color w:val="000000"/>
              </w:rPr>
              <w:t>т</w:t>
            </w:r>
          </w:p>
        </w:tc>
        <w:tc>
          <w:tcPr>
            <w:tcW w:w="7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339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4C3397" w:rsidTr="00CD713F">
        <w:trPr>
          <w:trHeight w:val="1940"/>
        </w:trPr>
        <w:tc>
          <w:tcPr>
            <w:tcW w:w="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 с ОС для VR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шлема</w:t>
            </w:r>
          </w:p>
        </w:tc>
        <w:tc>
          <w:tcPr>
            <w:tcW w:w="595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ядер процессора - не менее 4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Тактовая частота процессора - не менее 2500 МГц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Видеокарта - не ниже Nvidia GTX 1060, 6 Гб видеопамять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Объем оперативной памяти - не менее 8 гб.</w:t>
            </w:r>
          </w:p>
        </w:tc>
        <w:tc>
          <w:tcPr>
            <w:tcW w:w="70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C3397" w:rsidTr="00CD713F">
        <w:trPr>
          <w:trHeight w:val="8180"/>
        </w:trPr>
        <w:tc>
          <w:tcPr>
            <w:tcW w:w="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2.8.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Многопользовательская система виртуальной реальности с 6-координатным отслеживанием положения пользователей</w:t>
            </w:r>
          </w:p>
        </w:tc>
        <w:tc>
          <w:tcPr>
            <w:tcW w:w="595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 к системе виртуальной реальности: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оддержка мобильных шлемов виртуальной реальности под управлением ОС Android;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оддержка управляющих контроллеров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возможностью 6-координатного отслеживания положения в пространстве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ехнология полной компенсации лага (anti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latency): изображение должно выводиться для точек, в которых окажутся левый и правый глаза пользователя через время, которое должно пройти с момента начала определения местоположения глаз пользователя 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до момента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окончания вывода изображения</w:t>
            </w:r>
            <w:proofErr w:type="gramStart"/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End"/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лощадь отслеживания пользователей 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менее 16 кв. м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оличество пользователей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 xml:space="preserve"> — 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3 чел.</w:t>
            </w:r>
          </w:p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 к системе отслеживания положения пользователей (трекинга):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системы отслеживания: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6-координатная система отслеживания;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бщий вес одного устройства трекинга 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более 20 г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ехнология: оптико-инерциальный трекинг, активные маркеры, работающие в инфракрасном диапазоне;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 xml:space="preserve">угол 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обзора оптической системы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 xml:space="preserve"> —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менее 230 градусов;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ремя отклика системы трекинга — не более 2 мс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азмещение сенсоров: на объекте отслеживания;</w:t>
            </w:r>
            <w:proofErr w:type="gramEnd"/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енсоры, используемые для отслеживания шлемов виртуальной реальности и для отслеживания движений рук пользователей, должны быть идентичными и взаимозаменяемыми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азмещение активных маркеров: напольное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 компоненты системы трекинга должны монтироваться на пол, без необходимости потолочного/настенного монтажа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аличие сенсоров в составе единого устройства трекинга: акселерометр, гироскоп, оптический сенсор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астота отслеживания положения пользователя: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акселерометр: не менее 2000 выборок/с;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гироскоп: не менее 2000 выборок/с;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оптический сенсор: не менее 60 выборок/с;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огрешность отслеживания положения пользователя в 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пространстве на площади 6 м х 6 м 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более 10 мм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инимальное количество пользователей, поддерживаемое системой трекинга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менее 3 чел.</w:t>
            </w:r>
          </w:p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Требования к показателям хранения, транспортировки и настройки: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ремя полного разв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ртывания и настройки системы для площади отслеживания 16 кв. м 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более 90 мин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еобходимость калибровки в процессе эксплуатации 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отсутствует;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емпература хранения: -30</w:t>
            </w:r>
            <w:proofErr w:type="gramStart"/>
            <w:r w:rsidRPr="004C3397">
              <w:rPr>
                <w:rFonts w:ascii="Times New Roman" w:eastAsia="Arial" w:hAnsi="Times New Roman" w:cs="Times New Roman"/>
                <w:color w:val="222222"/>
                <w:sz w:val="24"/>
                <w:szCs w:val="24"/>
                <w:highlight w:val="white"/>
              </w:rPr>
              <w:t>°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.. + 50</w:t>
            </w:r>
            <w:r w:rsidRPr="004C3397">
              <w:rPr>
                <w:rFonts w:ascii="Times New Roman" w:eastAsia="Arial" w:hAnsi="Times New Roman" w:cs="Times New Roman"/>
                <w:color w:val="222222"/>
                <w:sz w:val="24"/>
                <w:szCs w:val="24"/>
                <w:highlight w:val="white"/>
              </w:rPr>
              <w:t>°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Требования к способам управления интерактивными моделями: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оддержка 6-координатного отслеживания положения управляющих устрой</w:t>
            </w:r>
            <w:proofErr w:type="gramStart"/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 в пр</w:t>
            </w:r>
            <w:proofErr w:type="gramEnd"/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остранстве.</w:t>
            </w:r>
          </w:p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Требования к программному обеспечению: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оддержка системой трекинга операционных систем: Windows, Android;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редоставление неограниченной по времени использования простой (неисключительной) лицензии на коммерческое использование программного обеспечения системы трекинга на один шлем с ОС Android (бессрочная лицензия) 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шт.</w:t>
            </w:r>
          </w:p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Общие требования: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аличие мобильных шлемов виртуальной реальности Oculus Go или аналог 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шт.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аличие комплекта проводов и зарядных устрой</w:t>
            </w:r>
            <w:proofErr w:type="gramStart"/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 дл</w:t>
            </w:r>
            <w:proofErr w:type="gramEnd"/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бесперебойной работы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Компл.</w:t>
            </w:r>
          </w:p>
        </w:tc>
        <w:tc>
          <w:tcPr>
            <w:tcW w:w="7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C3397" w:rsidTr="00CD713F">
        <w:trPr>
          <w:trHeight w:val="1380"/>
        </w:trPr>
        <w:tc>
          <w:tcPr>
            <w:tcW w:w="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2.9.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Фотограмметрическое ПО</w:t>
            </w:r>
          </w:p>
        </w:tc>
        <w:tc>
          <w:tcPr>
            <w:tcW w:w="595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обработки изображений и определения формы, размеров, положения и иных характеристик объектов на плоскости или в пространстве.</w:t>
            </w:r>
          </w:p>
        </w:tc>
        <w:tc>
          <w:tcPr>
            <w:tcW w:w="70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C3397" w:rsidTr="00CD713F">
        <w:trPr>
          <w:trHeight w:val="1100"/>
        </w:trPr>
        <w:tc>
          <w:tcPr>
            <w:tcW w:w="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Квадрокоптер Mavic Air</w:t>
            </w:r>
          </w:p>
        </w:tc>
        <w:tc>
          <w:tcPr>
            <w:tcW w:w="595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Компактный квадрокоптер с 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трёх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осевым стабилизатором, камерой 4К, максимальной дальностью передачи не менее 6 км.</w:t>
            </w:r>
          </w:p>
        </w:tc>
        <w:tc>
          <w:tcPr>
            <w:tcW w:w="70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C3397" w:rsidTr="00CD713F">
        <w:trPr>
          <w:trHeight w:val="1660"/>
        </w:trPr>
        <w:tc>
          <w:tcPr>
            <w:tcW w:w="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Квадрокоптер DJI Tello</w:t>
            </w:r>
          </w:p>
        </w:tc>
        <w:tc>
          <w:tcPr>
            <w:tcW w:w="595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Квадрокоптер с камерой, вес не более 100 г в сборе с пропеллером и камерой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птический датчик определения позиции 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наличие;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озможность удал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нного программирования 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наличие.</w:t>
            </w:r>
          </w:p>
        </w:tc>
        <w:tc>
          <w:tcPr>
            <w:tcW w:w="70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C3397" w:rsidTr="00CD713F">
        <w:trPr>
          <w:trHeight w:val="300"/>
        </w:trPr>
        <w:tc>
          <w:tcPr>
            <w:tcW w:w="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Медиазона</w:t>
            </w:r>
          </w:p>
        </w:tc>
      </w:tr>
      <w:tr w:rsidR="004C3397" w:rsidTr="00CD713F">
        <w:trPr>
          <w:trHeight w:val="560"/>
        </w:trPr>
        <w:tc>
          <w:tcPr>
            <w:tcW w:w="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Фотоаппарат с объективом</w:t>
            </w:r>
          </w:p>
        </w:tc>
        <w:tc>
          <w:tcPr>
            <w:tcW w:w="4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эффективных 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 xml:space="preserve">пикселей 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не менее 20 млн.</w:t>
            </w:r>
          </w:p>
        </w:tc>
        <w:tc>
          <w:tcPr>
            <w:tcW w:w="1134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4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C3397" w:rsidTr="00CD713F">
        <w:trPr>
          <w:trHeight w:val="2957"/>
        </w:trPr>
        <w:tc>
          <w:tcPr>
            <w:tcW w:w="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5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Видеокамера</w:t>
            </w:r>
          </w:p>
        </w:tc>
        <w:tc>
          <w:tcPr>
            <w:tcW w:w="4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Планшет (для обеспечения совместимости с </w:t>
            </w:r>
            <w:proofErr w:type="gramStart"/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2.3.6) с примерными характеристиками: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иагональ/разрешение: не менее 2048х1536 пикселей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иагональ экрана: не менее 9.7";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строенная память (ROM): не менее 32 ГБ;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азрешение фотокамеры: не менее 8 Мп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ес: не более 510 г; 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ысота: не более 250 мм.</w:t>
            </w:r>
          </w:p>
        </w:tc>
        <w:tc>
          <w:tcPr>
            <w:tcW w:w="1134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4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C3397" w:rsidTr="00CD713F">
        <w:trPr>
          <w:trHeight w:val="560"/>
        </w:trPr>
        <w:tc>
          <w:tcPr>
            <w:tcW w:w="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75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Карта памяти для фотоаппарата/видеокамеры</w:t>
            </w:r>
          </w:p>
        </w:tc>
        <w:tc>
          <w:tcPr>
            <w:tcW w:w="4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</w:t>
            </w: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 памяти — не менее 64 Гб, класс не ниже 10.</w:t>
            </w:r>
          </w:p>
        </w:tc>
        <w:tc>
          <w:tcPr>
            <w:tcW w:w="1134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4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C3397" w:rsidTr="00CD713F">
        <w:trPr>
          <w:trHeight w:val="840"/>
        </w:trPr>
        <w:tc>
          <w:tcPr>
            <w:tcW w:w="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75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Штатив</w:t>
            </w:r>
          </w:p>
        </w:tc>
        <w:tc>
          <w:tcPr>
            <w:tcW w:w="4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Максимальная нагрузка: не более 5 кг;</w:t>
            </w:r>
          </w:p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аксимальная высота съёмки: не менее 148 см</w:t>
            </w:r>
          </w:p>
        </w:tc>
        <w:tc>
          <w:tcPr>
            <w:tcW w:w="1134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4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3397" w:rsidRPr="004C3397" w:rsidRDefault="004C3397" w:rsidP="00CD7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4C3397" w:rsidRDefault="004C3397" w:rsidP="00CD71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4C3397" w:rsidRDefault="004C3397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4.2.5. Информационно-методические условия реализации основной образовательной программы основного общего образования (список внешних метод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атериалов) (ссылки на доп. материалы — прописываем в кейсах)</w:t>
      </w:r>
    </w:p>
    <w:p w:rsidR="004C3397" w:rsidRDefault="004C3397" w:rsidP="00CD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источников литературы:</w:t>
      </w:r>
    </w:p>
    <w:p w:rsidR="004C3397" w:rsidRDefault="004C3397" w:rsidP="00CD713F">
      <w:pPr>
        <w:spacing w:after="0" w:line="240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Алмазов, И.В. Сборник контрольных вопросов по дисциплинам «Аэрофотография», «Аэросъёмка», «Аэрокосмические методы съёмок» / И.В. Алмазов, А.Е. Алтынов, М.Н. Севастьянова, А.Ф. Стеценко — М.: изд. МИИГАиК, 2006. — 35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3397" w:rsidRDefault="004C3397" w:rsidP="00CD713F">
      <w:pPr>
        <w:spacing w:after="0" w:line="240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Баева, Е.Ю. Общие вопросы проектирования и составления карт для студентов специальности «Картография и геоинформатика» / Е.Ю. Баева — М.: изд. МИИГАиК, 2014. — 48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3397" w:rsidRDefault="004C3397" w:rsidP="00CD713F">
      <w:pPr>
        <w:spacing w:after="0" w:line="240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Макаренко, А.А. Учебное пособие по курсовому проектированию по курсу «Общегеографические карты» / А.А. Макаренко, В.С. Моисеева, А.Л. Степанченко под общей редакцией Макаренко А.А. — М.: изд. МИИГАиК, 2014. — 55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3397" w:rsidRDefault="004C3397" w:rsidP="00CD713F">
      <w:pPr>
        <w:spacing w:after="0" w:line="240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Верещака, Т.В. Методическое пособие по использованию топографических карт для оценки экологического состояния территории / Т.В. Верещака, Качаев Г.А. — М.: изд. МИИГАиК, 2013. — 65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3397" w:rsidRDefault="004C3397" w:rsidP="00CD713F">
      <w:pPr>
        <w:spacing w:after="0" w:line="240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Редько, А.В. Фотографические процессы регистрации информации / А.В. Редько, Константинова Е.В. — СПб.: изд. ПОЛИТЕХНИКА, 2005. — 570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3397" w:rsidRPr="00326A8C" w:rsidRDefault="004C3397" w:rsidP="00CD713F">
      <w:pPr>
        <w:spacing w:after="0" w:line="240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6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17.  </w:t>
      </w:r>
      <w:r w:rsidRPr="00B17AA9">
        <w:rPr>
          <w:rFonts w:ascii="Times New Roman" w:eastAsia="Times New Roman" w:hAnsi="Times New Roman" w:cs="Times New Roman"/>
          <w:sz w:val="24"/>
          <w:szCs w:val="24"/>
          <w:lang w:val="en-US"/>
        </w:rPr>
        <w:t>GIS</w:t>
      </w:r>
      <w:r w:rsidRPr="00326A8C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B17AA9">
        <w:rPr>
          <w:rFonts w:ascii="Times New Roman" w:eastAsia="Times New Roman" w:hAnsi="Times New Roman" w:cs="Times New Roman"/>
          <w:sz w:val="24"/>
          <w:szCs w:val="24"/>
          <w:lang w:val="en-US"/>
        </w:rPr>
        <w:t>Lab</w:t>
      </w:r>
      <w:r w:rsidRPr="00326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— </w:t>
      </w:r>
      <w:hyperlink r:id="rId6" w:history="1">
        <w:r w:rsidRPr="004170D8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Pr="00326A8C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://</w:t>
        </w:r>
        <w:r w:rsidRPr="004170D8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gis</w:t>
        </w:r>
        <w:r w:rsidRPr="00326A8C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-</w:t>
        </w:r>
        <w:r w:rsidRPr="004170D8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lab</w:t>
        </w:r>
        <w:r w:rsidRPr="00326A8C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.</w:t>
        </w:r>
        <w:r w:rsidRPr="004170D8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info</w:t>
        </w:r>
        <w:r w:rsidRPr="00326A8C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/</w:t>
        </w:r>
      </w:hyperlink>
      <w:r w:rsidRPr="00326A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3397" w:rsidRPr="00F25A71" w:rsidRDefault="004C3397" w:rsidP="00CD713F">
      <w:pPr>
        <w:spacing w:after="0" w:line="240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18.Портал внеземных данных — http://cartsrv.mexlab.ru/geoportal/#body=mercury&amp;proj=sc&amp;loc=%280.17578125%2C0%29&amp;zoom=2.</w:t>
      </w:r>
    </w:p>
    <w:p w:rsidR="004C3397" w:rsidRPr="00B17AA9" w:rsidRDefault="004C3397" w:rsidP="00CD713F">
      <w:pPr>
        <w:spacing w:after="0" w:line="240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" w:name="_gjdgxs" w:colFirst="0" w:colLast="0"/>
      <w:bookmarkEnd w:id="1"/>
      <w:r w:rsidRPr="00B17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19.  OSM — </w:t>
      </w:r>
      <w:hyperlink r:id="rId7">
        <w:r w:rsidRPr="00B17AA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http://www.openstreetmap.org/</w:t>
        </w:r>
      </w:hyperlink>
      <w:r w:rsidRPr="00B17AA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3397" w:rsidRDefault="004C3397" w:rsidP="00CD713F">
      <w:pPr>
        <w:spacing w:after="0" w:line="240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 Быстров, А.Ю. Геоквантум тулкит. Методический</w:t>
      </w:r>
    </w:p>
    <w:p w:rsidR="00204376" w:rsidRDefault="004C3397" w:rsidP="00CD713F">
      <w:pPr>
        <w:spacing w:after="0" w:line="240" w:lineRule="auto"/>
        <w:ind w:left="1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isw201nww1ow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инструментарий наставника / А.Ю. Быстров, — Москва, 2019. — 122 с., ISBN 978-5-9909769-6-2.</w:t>
      </w:r>
      <w:bookmarkStart w:id="3" w:name="_8v6j8j6v3u2b" w:colFirst="0" w:colLast="0"/>
      <w:bookmarkEnd w:id="3"/>
    </w:p>
    <w:p w:rsidR="00721DFD" w:rsidRDefault="00721DFD" w:rsidP="00CD713F">
      <w:pPr>
        <w:spacing w:after="0" w:line="240" w:lineRule="auto"/>
      </w:pPr>
    </w:p>
    <w:sectPr w:rsidR="00721DFD" w:rsidSect="00CD713F">
      <w:pgSz w:w="11906" w:h="16838"/>
      <w:pgMar w:top="28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A3680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4376"/>
    <w:rsid w:val="00204376"/>
    <w:rsid w:val="0021022C"/>
    <w:rsid w:val="003139B3"/>
    <w:rsid w:val="00326A8C"/>
    <w:rsid w:val="004C3397"/>
    <w:rsid w:val="006A1C1D"/>
    <w:rsid w:val="0070335E"/>
    <w:rsid w:val="00721DFD"/>
    <w:rsid w:val="007A7055"/>
    <w:rsid w:val="0084789D"/>
    <w:rsid w:val="0088227E"/>
    <w:rsid w:val="009661E3"/>
    <w:rsid w:val="00A2224F"/>
    <w:rsid w:val="00A47D77"/>
    <w:rsid w:val="00A74438"/>
    <w:rsid w:val="00CA6FAE"/>
    <w:rsid w:val="00CD713F"/>
    <w:rsid w:val="00F83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76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4376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376"/>
    <w:rPr>
      <w:rFonts w:ascii="Calibri" w:eastAsia="Calibri" w:hAnsi="Calibri" w:cs="Calibri"/>
      <w:b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376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C339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C33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enstreetma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s-lab.inf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6501</Words>
  <Characters>37060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1</cp:lastModifiedBy>
  <cp:revision>10</cp:revision>
  <cp:lastPrinted>2020-03-02T06:25:00Z</cp:lastPrinted>
  <dcterms:created xsi:type="dcterms:W3CDTF">2019-10-02T17:37:00Z</dcterms:created>
  <dcterms:modified xsi:type="dcterms:W3CDTF">2020-10-26T06:32:00Z</dcterms:modified>
</cp:coreProperties>
</file>