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5" w:type="pct"/>
        <w:tblCellSpacing w:w="0" w:type="dxa"/>
        <w:tblInd w:w="-425" w:type="dxa"/>
        <w:shd w:val="clear" w:color="auto" w:fill="F7F5CF"/>
        <w:tblCellMar>
          <w:left w:w="0" w:type="dxa"/>
          <w:right w:w="0" w:type="dxa"/>
        </w:tblCellMar>
        <w:tblLook w:val="04A0"/>
      </w:tblPr>
      <w:tblGrid>
        <w:gridCol w:w="11199"/>
        <w:gridCol w:w="8"/>
      </w:tblGrid>
      <w:tr w:rsidR="00A67179" w:rsidRPr="00A67179" w:rsidTr="00CD6453">
        <w:trPr>
          <w:trHeight w:val="4961"/>
          <w:tblCellSpacing w:w="0" w:type="dxa"/>
        </w:trPr>
        <w:tc>
          <w:tcPr>
            <w:tcW w:w="11199" w:type="dxa"/>
            <w:shd w:val="clear" w:color="auto" w:fill="F7F5CF"/>
            <w:tcMar>
              <w:top w:w="0" w:type="dxa"/>
              <w:left w:w="993" w:type="dxa"/>
              <w:bottom w:w="0" w:type="dxa"/>
              <w:right w:w="497" w:type="dxa"/>
            </w:tcMar>
            <w:hideMark/>
          </w:tcPr>
          <w:p w:rsidR="00A67179" w:rsidRPr="00A67179" w:rsidRDefault="00A67179" w:rsidP="00A67179">
            <w:pPr>
              <w:shd w:val="clear" w:color="auto" w:fill="FFFFFF"/>
              <w:spacing w:after="497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75FF"/>
                <w:sz w:val="28"/>
                <w:szCs w:val="28"/>
                <w:lang w:eastAsia="ru-RU"/>
              </w:rPr>
            </w:pPr>
            <w:r w:rsidRPr="00A67179">
              <w:rPr>
                <w:rFonts w:ascii="Times New Roman" w:eastAsia="Times New Roman" w:hAnsi="Times New Roman" w:cs="Times New Roman"/>
                <w:b/>
                <w:bCs/>
                <w:color w:val="00FF40"/>
                <w:sz w:val="28"/>
                <w:szCs w:val="28"/>
                <w:lang w:eastAsia="ru-RU"/>
              </w:rPr>
              <w:t>Центр образования цифрового и гуманитарного профилей</w:t>
            </w:r>
          </w:p>
          <w:p w:rsidR="00A67179" w:rsidRPr="00A67179" w:rsidRDefault="00A67179" w:rsidP="00A67179">
            <w:pPr>
              <w:shd w:val="clear" w:color="auto" w:fill="FFFFFF"/>
              <w:spacing w:after="497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75FF"/>
                <w:sz w:val="28"/>
                <w:szCs w:val="28"/>
                <w:lang w:eastAsia="ru-RU"/>
              </w:rPr>
            </w:pPr>
            <w:r w:rsidRPr="00A67179">
              <w:rPr>
                <w:rFonts w:ascii="Times New Roman" w:eastAsia="Times New Roman" w:hAnsi="Times New Roman" w:cs="Times New Roman"/>
                <w:b/>
                <w:bCs/>
                <w:color w:val="00FF40"/>
                <w:sz w:val="28"/>
                <w:szCs w:val="28"/>
                <w:lang w:eastAsia="ru-RU"/>
              </w:rPr>
              <w:t xml:space="preserve">«Точка роста» в </w:t>
            </w:r>
            <w:r w:rsidR="00CD6453">
              <w:rPr>
                <w:rFonts w:ascii="Times New Roman" w:eastAsia="Times New Roman" w:hAnsi="Times New Roman" w:cs="Times New Roman"/>
                <w:b/>
                <w:bCs/>
                <w:color w:val="00FF40"/>
                <w:sz w:val="28"/>
                <w:szCs w:val="28"/>
                <w:lang w:eastAsia="ru-RU"/>
              </w:rPr>
              <w:t>Усишинском лицее</w:t>
            </w:r>
          </w:p>
          <w:p w:rsidR="00A67179" w:rsidRPr="00A67179" w:rsidRDefault="00A67179" w:rsidP="00A67179">
            <w:pPr>
              <w:shd w:val="clear" w:color="auto" w:fill="FFFFFF"/>
              <w:spacing w:after="497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75FF"/>
                <w:sz w:val="28"/>
                <w:szCs w:val="28"/>
                <w:lang w:eastAsia="ru-RU"/>
              </w:rPr>
            </w:pPr>
            <w:r w:rsidRPr="00A67179">
              <w:rPr>
                <w:rFonts w:ascii="Times New Roman" w:eastAsia="Times New Roman" w:hAnsi="Times New Roman" w:cs="Times New Roman"/>
                <w:noProof/>
                <w:color w:val="0075FF"/>
                <w:sz w:val="28"/>
                <w:szCs w:val="28"/>
                <w:lang w:eastAsia="ru-RU"/>
              </w:rPr>
              <w:drawing>
                <wp:inline distT="0" distB="0" distL="0" distR="0">
                  <wp:extent cx="5959475" cy="4193540"/>
                  <wp:effectExtent l="19050" t="0" r="3175" b="0"/>
                  <wp:docPr id="1" name="Рисунок 1" descr="https://zarya-school.edusite.ru/images/p25_tr_2019_ps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rya-school.edusite.ru/images/p25_tr_2019_ps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9475" cy="419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7179" w:rsidRPr="00A67179" w:rsidRDefault="00A67179" w:rsidP="00A67179">
            <w:pPr>
              <w:spacing w:after="497" w:line="240" w:lineRule="auto"/>
              <w:jc w:val="both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  <w:r w:rsidRPr="00A67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федерального проекта «Современная школа» национального проекта «Образование» в сельских школах Российской Федерации будет создана материально-техническая база для реализации основных и дополнительных общеобразовательных программ цифрового и гуманитарного профилей в центрах образования «Точка роста».</w:t>
            </w:r>
          </w:p>
          <w:p w:rsidR="00A67179" w:rsidRPr="00A67179" w:rsidRDefault="00A67179" w:rsidP="00A67179">
            <w:pPr>
              <w:spacing w:after="497" w:line="240" w:lineRule="auto"/>
              <w:jc w:val="both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  <w:r w:rsidRPr="00A67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обучение в таких центрах позволит выявить и развить способности школьников, а также поможет при работе с одаренными детьми.</w:t>
            </w:r>
          </w:p>
          <w:p w:rsidR="00A67179" w:rsidRPr="00A67179" w:rsidRDefault="00A67179" w:rsidP="00A67179">
            <w:pPr>
              <w:spacing w:after="497" w:line="240" w:lineRule="auto"/>
              <w:jc w:val="both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  <w:proofErr w:type="gramStart"/>
            <w:r w:rsidRPr="00A67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Центра в МКОУ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Усишинский лицей</w:t>
            </w:r>
            <w:r w:rsidRPr="00A67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позволит решить задачи по обновлению материально-технической базы, повышению профессионального уровня педагогов, предоставлению обучающимся дополнительных возможностей по самореализации, профориентации и развитию современных технологических и гуманитарных учебных навыков, а так же позволит популяризировать среди школьников и их родителей востребованные инженерные и технические специальности, обновить содержание и методы обучения по предметным областям «Технология», «Информатика», «Основы </w:t>
            </w:r>
            <w:r w:rsidRPr="00A67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безопасности жизнедеятельности».</w:t>
            </w:r>
            <w:proofErr w:type="gramEnd"/>
          </w:p>
          <w:p w:rsidR="00A67179" w:rsidRPr="00A67179" w:rsidRDefault="00A67179" w:rsidP="00A67179">
            <w:pPr>
              <w:spacing w:after="497" w:line="240" w:lineRule="auto"/>
              <w:jc w:val="both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  <w:r w:rsidRPr="00A67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настоящее время идет работа по составлению «Дорожной карты» по созданию и функционированию Центра в школе. В короткие сроки рабочей группе предстоит разработать свой дизайн-проект и проект зонирования, а также сформировать нормативно-правовую базу деятельности Центра «Точка роста», утвердить медиаплан по информационному сопровождению проекта, разработать техническое задание для закупки оборудования. </w:t>
            </w:r>
          </w:p>
          <w:p w:rsidR="00A67179" w:rsidRPr="00A67179" w:rsidRDefault="00A67179" w:rsidP="00A67179">
            <w:pPr>
              <w:spacing w:after="497" w:line="240" w:lineRule="auto"/>
              <w:jc w:val="both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  <w:r w:rsidRPr="00A67179"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  <w:t> </w:t>
            </w:r>
          </w:p>
          <w:p w:rsidR="00A67179" w:rsidRPr="00A67179" w:rsidRDefault="00A67179" w:rsidP="00A67179">
            <w:pPr>
              <w:spacing w:after="497" w:line="240" w:lineRule="auto"/>
              <w:jc w:val="both"/>
              <w:rPr>
                <w:rFonts w:ascii="Verdana" w:eastAsia="Times New Roman" w:hAnsi="Verdana" w:cs="Tahoma"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5CF"/>
            <w:vAlign w:val="center"/>
            <w:hideMark/>
          </w:tcPr>
          <w:p w:rsidR="00A67179" w:rsidRPr="00A67179" w:rsidRDefault="00A67179" w:rsidP="00A67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0A0A" w:rsidRPr="00A67179" w:rsidRDefault="00130A0A">
      <w:pPr>
        <w:rPr>
          <w:sz w:val="28"/>
          <w:szCs w:val="28"/>
        </w:rPr>
      </w:pPr>
    </w:p>
    <w:sectPr w:rsidR="00130A0A" w:rsidRPr="00A67179" w:rsidSect="0013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7179"/>
    <w:rsid w:val="00130A0A"/>
    <w:rsid w:val="006F69E1"/>
    <w:rsid w:val="008536ED"/>
    <w:rsid w:val="00A67179"/>
    <w:rsid w:val="00CD6453"/>
    <w:rsid w:val="00D3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0A"/>
  </w:style>
  <w:style w:type="paragraph" w:styleId="1">
    <w:name w:val="heading 1"/>
    <w:basedOn w:val="a"/>
    <w:link w:val="10"/>
    <w:uiPriority w:val="9"/>
    <w:qFormat/>
    <w:rsid w:val="00A67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7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71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67179"/>
    <w:rPr>
      <w:b/>
      <w:bCs/>
    </w:rPr>
  </w:style>
  <w:style w:type="paragraph" w:styleId="a4">
    <w:name w:val="Normal (Web)"/>
    <w:basedOn w:val="a"/>
    <w:uiPriority w:val="99"/>
    <w:unhideWhenUsed/>
    <w:rsid w:val="00A6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67179"/>
    <w:rPr>
      <w:color w:val="0000FF"/>
      <w:u w:val="single"/>
    </w:rPr>
  </w:style>
  <w:style w:type="character" w:styleId="a6">
    <w:name w:val="Emphasis"/>
    <w:basedOn w:val="a0"/>
    <w:uiPriority w:val="20"/>
    <w:qFormat/>
    <w:rsid w:val="00A6717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6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2019-08-04T09:12:00Z</dcterms:created>
  <dcterms:modified xsi:type="dcterms:W3CDTF">2019-08-27T08:48:00Z</dcterms:modified>
</cp:coreProperties>
</file>